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902" w:right="205" w:firstLine="0"/>
        <w:jc w:val="center"/>
        <w:rPr>
          <w:b/>
          <w:sz w:val="24"/>
        </w:rPr>
      </w:pPr>
      <w:r>
        <w:rPr>
          <w:b/>
          <w:sz w:val="24"/>
        </w:rPr>
        <w:t>ABSTRACT</w:t>
      </w:r>
    </w:p>
    <w:p>
      <w:pPr>
        <w:spacing w:before="0"/>
        <w:ind w:left="195" w:right="205" w:firstLine="0"/>
        <w:jc w:val="center"/>
        <w:rPr>
          <w:b/>
          <w:sz w:val="24"/>
        </w:rPr>
      </w:pPr>
      <w:r>
        <w:rPr>
          <w:b/>
          <w:sz w:val="24"/>
        </w:rPr>
        <w:t>of the doctoral dissertation by Asan Ainur Asankyzy entitled «Investigation of the clinical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efficacy and safety of medicinal products in chronic kidney disease», submitted for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degree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Doctor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Philosophy (PhD)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educational programme</w:t>
      </w:r>
    </w:p>
    <w:p>
      <w:pPr>
        <w:spacing w:before="1"/>
        <w:ind w:left="197" w:right="205" w:firstLine="0"/>
        <w:jc w:val="center"/>
        <w:rPr>
          <w:b/>
          <w:sz w:val="24"/>
        </w:rPr>
      </w:pPr>
      <w:r>
        <w:rPr>
          <w:b/>
          <w:sz w:val="24"/>
        </w:rPr>
        <w:t>«D141-Medicine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(8D10110-Medicine)»</w:t>
      </w:r>
    </w:p>
    <w:p>
      <w:pPr>
        <w:pStyle w:val="BodyText"/>
        <w:ind w:left="0" w:firstLine="0"/>
        <w:jc w:val="left"/>
        <w:rPr>
          <w:b/>
        </w:rPr>
      </w:pP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Relevance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study:</w:t>
      </w:r>
    </w:p>
    <w:p>
      <w:pPr>
        <w:pStyle w:val="BodyText"/>
        <w:ind w:right="110"/>
      </w:pPr>
      <w:r>
        <w:rPr/>
        <w:t>Chronic kidney disease (CKD) is one of the most significant medical and social problems</w:t>
      </w:r>
      <w:r>
        <w:rPr>
          <w:spacing w:val="-57"/>
        </w:rPr>
        <w:t> </w:t>
      </w:r>
      <w:r>
        <w:rPr/>
        <w:t>in the modern healthcare system. This condition is characterized by high prevalence, progressive</w:t>
      </w:r>
      <w:r>
        <w:rPr>
          <w:spacing w:val="1"/>
        </w:rPr>
        <w:t> </w:t>
      </w:r>
      <w:r>
        <w:rPr>
          <w:spacing w:val="-1"/>
        </w:rPr>
        <w:t>course,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high</w:t>
      </w:r>
      <w:r>
        <w:rPr>
          <w:spacing w:val="-14"/>
        </w:rPr>
        <w:t> </w:t>
      </w:r>
      <w:r>
        <w:rPr>
          <w:spacing w:val="-1"/>
        </w:rPr>
        <w:t>risk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/>
        <w:t>complications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mortality.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Kazakhstan,</w:t>
      </w:r>
      <w:r>
        <w:rPr>
          <w:spacing w:val="-11"/>
        </w:rPr>
        <w:t> </w:t>
      </w:r>
      <w:r>
        <w:rPr/>
        <w:t>an</w:t>
      </w:r>
      <w:r>
        <w:rPr>
          <w:spacing w:val="-15"/>
        </w:rPr>
        <w:t> </w:t>
      </w:r>
      <w:r>
        <w:rPr/>
        <w:t>increase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prevalence</w:t>
      </w:r>
      <w:r>
        <w:rPr>
          <w:spacing w:val="-58"/>
        </w:rPr>
        <w:t> </w:t>
      </w:r>
      <w:r>
        <w:rPr/>
        <w:t>of CKD and in mortality associated with this disease has been observed, which in turn creates a</w:t>
      </w:r>
      <w:r>
        <w:rPr>
          <w:spacing w:val="1"/>
        </w:rPr>
        <w:t> </w:t>
      </w:r>
      <w:r>
        <w:rPr/>
        <w:t>substantial burden on the healthcare system and society as a whole. Since the clearance of many</w:t>
      </w:r>
      <w:r>
        <w:rPr>
          <w:spacing w:val="1"/>
        </w:rPr>
        <w:t> </w:t>
      </w:r>
      <w:r>
        <w:rPr/>
        <w:t>medicinal products worsens as kidney function declines, patients on dialysis represent one of the</w:t>
      </w:r>
      <w:r>
        <w:rPr>
          <w:spacing w:val="1"/>
        </w:rPr>
        <w:t> </w:t>
      </w:r>
      <w:r>
        <w:rPr/>
        <w:t>most challenging categories in</w:t>
      </w:r>
      <w:r>
        <w:rPr>
          <w:spacing w:val="-1"/>
        </w:rPr>
        <w:t> </w:t>
      </w:r>
      <w:r>
        <w:rPr/>
        <w:t>terms of</w:t>
      </w:r>
      <w:r>
        <w:rPr>
          <w:spacing w:val="-1"/>
        </w:rPr>
        <w:t> </w:t>
      </w:r>
      <w:r>
        <w:rPr/>
        <w:t>selection</w:t>
      </w:r>
      <w:r>
        <w:rPr>
          <w:spacing w:val="-1"/>
        </w:rPr>
        <w:t> </w:t>
      </w:r>
      <w:r>
        <w:rPr/>
        <w:t>and adjustment of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doses.</w:t>
      </w:r>
    </w:p>
    <w:p>
      <w:pPr>
        <w:pStyle w:val="BodyText"/>
        <w:spacing w:before="1"/>
        <w:ind w:right="108"/>
      </w:pPr>
      <w:r>
        <w:rPr/>
        <w:t>Patients</w:t>
      </w:r>
      <w:r>
        <w:rPr>
          <w:spacing w:val="1"/>
        </w:rPr>
        <w:t> </w:t>
      </w:r>
      <w:r>
        <w:rPr/>
        <w:t>with CKD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long-term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pharmacotherapy,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often</w:t>
      </w:r>
      <w:r>
        <w:rPr>
          <w:spacing w:val="-57"/>
        </w:rPr>
        <w:t> </w:t>
      </w:r>
      <w:r>
        <w:rPr/>
        <w:t>associated with the concomitant use of multiple medicinal products, resulting in an increased risk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polypharmacy,</w:t>
      </w:r>
      <w:r>
        <w:rPr>
          <w:spacing w:val="1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effects,</w:t>
      </w:r>
      <w:r>
        <w:rPr>
          <w:spacing w:val="-1"/>
        </w:rPr>
        <w:t> </w:t>
      </w:r>
      <w:r>
        <w:rPr/>
        <w:t>drug–drug</w:t>
      </w:r>
      <w:r>
        <w:rPr>
          <w:spacing w:val="-1"/>
        </w:rPr>
        <w:t> </w:t>
      </w:r>
      <w:r>
        <w:rPr/>
        <w:t>interactions, and</w:t>
      </w:r>
      <w:r>
        <w:rPr>
          <w:spacing w:val="-1"/>
        </w:rPr>
        <w:t> </w:t>
      </w:r>
      <w:r>
        <w:rPr/>
        <w:t>nephrotoxic complications.</w:t>
      </w:r>
    </w:p>
    <w:p>
      <w:pPr>
        <w:pStyle w:val="BodyText"/>
        <w:ind w:right="108"/>
      </w:pPr>
      <w:r>
        <w:rPr/>
        <w:t>A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prerequisite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high-quality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pharmacotherapy. The World Health Organization (WHO) defines rational pharmacotherapy as</w:t>
      </w:r>
      <w:r>
        <w:rPr>
          <w:spacing w:val="1"/>
        </w:rPr>
        <w:t> </w:t>
      </w:r>
      <w:r>
        <w:rPr/>
        <w:t>treatment prescribed in accordance with the clinical situation, taking into account the individual</w:t>
      </w:r>
      <w:r>
        <w:rPr>
          <w:spacing w:val="1"/>
        </w:rPr>
        <w:t> </w:t>
      </w:r>
      <w:r>
        <w:rPr/>
        <w:t>needs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patient, for</w:t>
      </w:r>
      <w:r>
        <w:rPr>
          <w:spacing w:val="-2"/>
        </w:rPr>
        <w:t> </w:t>
      </w:r>
      <w:r>
        <w:rPr/>
        <w:t>an appropriate period of</w:t>
      </w:r>
      <w:r>
        <w:rPr>
          <w:spacing w:val="-2"/>
        </w:rPr>
        <w:t> </w:t>
      </w:r>
      <w:r>
        <w:rPr/>
        <w:t>time and at the</w:t>
      </w:r>
      <w:r>
        <w:rPr>
          <w:spacing w:val="-1"/>
        </w:rPr>
        <w:t> </w:t>
      </w:r>
      <w:r>
        <w:rPr/>
        <w:t>lowest</w:t>
      </w:r>
      <w:r>
        <w:rPr>
          <w:spacing w:val="-2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cost.</w:t>
      </w:r>
    </w:p>
    <w:p>
      <w:pPr>
        <w:pStyle w:val="BodyText"/>
        <w:ind w:right="110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context,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efficacy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medicinal</w:t>
      </w:r>
      <w:r>
        <w:rPr>
          <w:spacing w:val="-3"/>
        </w:rPr>
        <w:t> </w:t>
      </w:r>
      <w:r>
        <w:rPr/>
        <w:t>products</w:t>
      </w:r>
      <w:r>
        <w:rPr>
          <w:spacing w:val="-57"/>
        </w:rPr>
        <w:t> </w:t>
      </w:r>
      <w:r>
        <w:rPr/>
        <w:t>used,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rationality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drug</w:t>
      </w:r>
      <w:r>
        <w:rPr>
          <w:spacing w:val="-5"/>
        </w:rPr>
        <w:t> </w:t>
      </w:r>
      <w:r>
        <w:rPr/>
        <w:t>therapy</w:t>
      </w:r>
      <w:r>
        <w:rPr>
          <w:spacing w:val="-3"/>
        </w:rPr>
        <w:t> </w:t>
      </w:r>
      <w:r>
        <w:rPr/>
        <w:t>taking</w:t>
      </w:r>
      <w:r>
        <w:rPr>
          <w:spacing w:val="-4"/>
        </w:rPr>
        <w:t> </w:t>
      </w:r>
      <w:r>
        <w:rPr/>
        <w:t>into</w:t>
      </w:r>
      <w:r>
        <w:rPr>
          <w:spacing w:val="-2"/>
        </w:rPr>
        <w:t> </w:t>
      </w:r>
      <w:r>
        <w:rPr/>
        <w:t>account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degree</w:t>
      </w:r>
      <w:r>
        <w:rPr>
          <w:spacing w:val="-58"/>
        </w:rPr>
        <w:t> </w:t>
      </w:r>
      <w:r>
        <w:rPr/>
        <w:t>of impairment of kidney function, acquire particular importance. Inadequate assessment of the</w:t>
      </w:r>
      <w:r>
        <w:rPr>
          <w:spacing w:val="1"/>
        </w:rPr>
        <w:t> </w:t>
      </w:r>
      <w:r>
        <w:rPr/>
        <w:t>safety of medicinal products may lead to worsening of the disease course, increased frequency of</w:t>
      </w:r>
      <w:r>
        <w:rPr>
          <w:spacing w:val="-57"/>
        </w:rPr>
        <w:t> </w:t>
      </w:r>
      <w:r>
        <w:rPr/>
        <w:t>hospitalizations,</w:t>
      </w:r>
      <w:r>
        <w:rPr>
          <w:spacing w:val="-1"/>
        </w:rPr>
        <w:t> </w:t>
      </w:r>
      <w:r>
        <w:rPr/>
        <w:t>and higher</w:t>
      </w:r>
      <w:r>
        <w:rPr>
          <w:spacing w:val="-2"/>
        </w:rPr>
        <w:t> </w:t>
      </w:r>
      <w:r>
        <w:rPr/>
        <w:t>treatment costs.</w:t>
      </w:r>
    </w:p>
    <w:p>
      <w:pPr>
        <w:pStyle w:val="BodyText"/>
        <w:ind w:right="114"/>
      </w:pP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efficacy,</w:t>
      </w:r>
      <w:r>
        <w:rPr>
          <w:spacing w:val="1"/>
        </w:rPr>
        <w:t> </w:t>
      </w:r>
      <w:r>
        <w:rPr/>
        <w:t>safety,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pharmacoeconomic</w:t>
      </w:r>
      <w:r>
        <w:rPr>
          <w:spacing w:val="1"/>
        </w:rPr>
        <w:t> </w:t>
      </w:r>
      <w:r>
        <w:rPr/>
        <w:t>justification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pharmacotherapy used in CKD represents a relevant scientific area in the context of improving</w:t>
      </w:r>
      <w:r>
        <w:rPr>
          <w:spacing w:val="1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practice,</w:t>
      </w:r>
      <w:r>
        <w:rPr>
          <w:spacing w:val="-1"/>
        </w:rPr>
        <w:t> </w:t>
      </w:r>
      <w:r>
        <w:rPr/>
        <w:t>optimizing</w:t>
      </w:r>
      <w:r>
        <w:rPr>
          <w:spacing w:val="-1"/>
        </w:rPr>
        <w:t> </w:t>
      </w:r>
      <w:r>
        <w:rPr/>
        <w:t>pharmaceutical care,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enhancing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life</w:t>
      </w:r>
      <w:r>
        <w:rPr>
          <w:spacing w:val="-3"/>
        </w:rPr>
        <w:t> </w:t>
      </w:r>
      <w:r>
        <w:rPr/>
        <w:t>of patients.</w:t>
      </w:r>
    </w:p>
    <w:p>
      <w:pPr>
        <w:pStyle w:val="Heading1"/>
      </w:pPr>
      <w:r>
        <w:rPr/>
        <w:t>Objective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study:</w:t>
      </w:r>
    </w:p>
    <w:p>
      <w:pPr>
        <w:pStyle w:val="BodyText"/>
        <w:ind w:right="112"/>
      </w:pP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pharmacotherapy</w:t>
      </w:r>
      <w:r>
        <w:rPr>
          <w:spacing w:val="-1"/>
        </w:rPr>
        <w:t> </w:t>
      </w:r>
      <w:r>
        <w:rPr/>
        <w:t>prescribed in actual clinical practice.</w:t>
      </w:r>
    </w:p>
    <w:p>
      <w:pPr>
        <w:pStyle w:val="Heading1"/>
      </w:pPr>
      <w:r>
        <w:rPr/>
        <w:t>Research</w:t>
      </w:r>
      <w:r>
        <w:rPr>
          <w:spacing w:val="-3"/>
        </w:rPr>
        <w:t> </w:t>
      </w:r>
      <w:r>
        <w:rPr/>
        <w:t>objectives: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10" w:firstLine="707"/>
        <w:jc w:val="both"/>
        <w:rPr>
          <w:sz w:val="24"/>
        </w:rPr>
      </w:pPr>
      <w:r>
        <w:rPr>
          <w:sz w:val="24"/>
        </w:rPr>
        <w:t>To determine the prevalence, morbidity, and mortality rates of patients with chronic</w:t>
      </w:r>
      <w:r>
        <w:rPr>
          <w:spacing w:val="1"/>
          <w:sz w:val="24"/>
        </w:rPr>
        <w:t> </w:t>
      </w:r>
      <w:r>
        <w:rPr>
          <w:sz w:val="24"/>
        </w:rPr>
        <w:t>kidney</w:t>
      </w:r>
      <w:r>
        <w:rPr>
          <w:spacing w:val="-8"/>
          <w:sz w:val="24"/>
        </w:rPr>
        <w:t> </w:t>
      </w:r>
      <w:r>
        <w:rPr>
          <w:sz w:val="24"/>
        </w:rPr>
        <w:t>disease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Republic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Kazakhstan</w:t>
      </w:r>
      <w:r>
        <w:rPr>
          <w:spacing w:val="-7"/>
          <w:sz w:val="24"/>
        </w:rPr>
        <w:t> </w:t>
      </w:r>
      <w:r>
        <w:rPr>
          <w:sz w:val="24"/>
        </w:rPr>
        <w:t>based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Unified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6"/>
          <w:sz w:val="24"/>
        </w:rPr>
        <w:t> </w:t>
      </w:r>
      <w:r>
        <w:rPr>
          <w:sz w:val="24"/>
        </w:rPr>
        <w:t>Electronic</w:t>
      </w:r>
      <w:r>
        <w:rPr>
          <w:spacing w:val="-57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System for</w:t>
      </w:r>
      <w:r>
        <w:rPr>
          <w:spacing w:val="-2"/>
          <w:sz w:val="24"/>
        </w:rPr>
        <w:t> </w:t>
      </w:r>
      <w:r>
        <w:rPr>
          <w:sz w:val="24"/>
        </w:rPr>
        <w:t>the period 2014–2020.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11" w:firstLine="707"/>
        <w:jc w:val="both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analyze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assess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efficacy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safety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medications</w:t>
      </w:r>
      <w:r>
        <w:rPr>
          <w:spacing w:val="-7"/>
          <w:sz w:val="24"/>
        </w:rPr>
        <w:t> </w:t>
      </w:r>
      <w:r>
        <w:rPr>
          <w:sz w:val="24"/>
        </w:rPr>
        <w:t>prescribed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patients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57"/>
          <w:sz w:val="24"/>
        </w:rPr>
        <w:t> </w:t>
      </w:r>
      <w:r>
        <w:rPr>
          <w:sz w:val="24"/>
        </w:rPr>
        <w:t>chronic</w:t>
      </w:r>
      <w:r>
        <w:rPr>
          <w:spacing w:val="-8"/>
          <w:sz w:val="24"/>
        </w:rPr>
        <w:t> </w:t>
      </w:r>
      <w:r>
        <w:rPr>
          <w:sz w:val="24"/>
        </w:rPr>
        <w:t>kidney</w:t>
      </w:r>
      <w:r>
        <w:rPr>
          <w:spacing w:val="-7"/>
          <w:sz w:val="24"/>
        </w:rPr>
        <w:t> </w:t>
      </w:r>
      <w:r>
        <w:rPr>
          <w:sz w:val="24"/>
        </w:rPr>
        <w:t>disease: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rationality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dosing,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level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polypharmacy,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adverse</w:t>
      </w:r>
      <w:r>
        <w:rPr>
          <w:spacing w:val="-8"/>
          <w:sz w:val="24"/>
        </w:rPr>
        <w:t> </w:t>
      </w:r>
      <w:r>
        <w:rPr>
          <w:sz w:val="24"/>
        </w:rPr>
        <w:t>reactions</w:t>
      </w:r>
      <w:r>
        <w:rPr>
          <w:spacing w:val="-58"/>
          <w:sz w:val="24"/>
        </w:rPr>
        <w:t> </w:t>
      </w:r>
      <w:r>
        <w:rPr>
          <w:sz w:val="24"/>
        </w:rPr>
        <w:t>resulting</w:t>
      </w:r>
      <w:r>
        <w:rPr>
          <w:spacing w:val="-1"/>
          <w:sz w:val="24"/>
        </w:rPr>
        <w:t> </w:t>
      </w:r>
      <w:r>
        <w:rPr>
          <w:sz w:val="24"/>
        </w:rPr>
        <w:t>from drug–drug</w:t>
      </w:r>
      <w:r>
        <w:rPr>
          <w:spacing w:val="1"/>
          <w:sz w:val="24"/>
        </w:rPr>
        <w:t> </w:t>
      </w:r>
      <w:r>
        <w:rPr>
          <w:sz w:val="24"/>
        </w:rPr>
        <w:t>interactions.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1" w:after="0"/>
        <w:ind w:left="102" w:right="111" w:firstLine="707"/>
        <w:jc w:val="both"/>
        <w:rPr>
          <w:sz w:val="24"/>
        </w:rPr>
      </w:pPr>
      <w:r>
        <w:rPr>
          <w:sz w:val="24"/>
        </w:rPr>
        <w:t>To conduct a pharmacoeconomic analysis of medications prescribed to patients with</w:t>
      </w:r>
      <w:r>
        <w:rPr>
          <w:spacing w:val="1"/>
          <w:sz w:val="24"/>
        </w:rPr>
        <w:t> </w:t>
      </w:r>
      <w:r>
        <w:rPr>
          <w:sz w:val="24"/>
        </w:rPr>
        <w:t>chronic</w:t>
      </w:r>
      <w:r>
        <w:rPr>
          <w:spacing w:val="-3"/>
          <w:sz w:val="24"/>
        </w:rPr>
        <w:t> </w:t>
      </w:r>
      <w:r>
        <w:rPr>
          <w:sz w:val="24"/>
        </w:rPr>
        <w:t>kidney disease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the outpatient and inpatient</w:t>
      </w:r>
      <w:r>
        <w:rPr>
          <w:spacing w:val="-1"/>
          <w:sz w:val="24"/>
        </w:rPr>
        <w:t> </w:t>
      </w:r>
      <w:r>
        <w:rPr>
          <w:sz w:val="24"/>
        </w:rPr>
        <w:t>levels.</w:t>
      </w:r>
    </w:p>
    <w:p>
      <w:pPr>
        <w:pStyle w:val="Heading1"/>
      </w:pPr>
      <w:r>
        <w:rPr/>
        <w:t>Materials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methods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study:</w:t>
      </w:r>
    </w:p>
    <w:p>
      <w:pPr>
        <w:pStyle w:val="BodyText"/>
        <w:ind w:right="109"/>
      </w:pPr>
      <w:r>
        <w:rPr/>
        <w:t>The study was conducted in a systematic manner as a retrospective cohort analysis. At the</w:t>
      </w:r>
      <w:r>
        <w:rPr>
          <w:spacing w:val="-57"/>
        </w:rPr>
        <w:t> </w:t>
      </w:r>
      <w:r>
        <w:rPr/>
        <w:t>planning stage, an analysis of the scientific literature was carried out and the relevant problem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identified.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epidemiological,</w:t>
      </w:r>
      <w:r>
        <w:rPr>
          <w:spacing w:val="1"/>
        </w:rPr>
        <w:t> </w:t>
      </w:r>
      <w:r>
        <w:rPr/>
        <w:t>pharmacoepidemiological,</w:t>
      </w:r>
      <w:r>
        <w:rPr>
          <w:spacing w:val="1"/>
        </w:rPr>
        <w:t> </w:t>
      </w:r>
      <w:r>
        <w:rPr/>
        <w:t>pharmacoeconomic,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applied.</w:t>
      </w:r>
    </w:p>
    <w:p>
      <w:pPr>
        <w:pStyle w:val="Heading1"/>
      </w:pPr>
      <w:r>
        <w:rPr/>
        <w:t>Scientific</w:t>
      </w:r>
      <w:r>
        <w:rPr>
          <w:spacing w:val="-2"/>
        </w:rPr>
        <w:t> </w:t>
      </w:r>
      <w:r>
        <w:rPr/>
        <w:t>novelty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study:</w:t>
      </w:r>
    </w:p>
    <w:p>
      <w:pPr>
        <w:pStyle w:val="BodyText"/>
        <w:tabs>
          <w:tab w:pos="2667" w:val="left" w:leader="none"/>
          <w:tab w:pos="5804" w:val="left" w:leader="none"/>
          <w:tab w:pos="8276" w:val="left" w:leader="none"/>
        </w:tabs>
        <w:ind w:right="109"/>
      </w:pPr>
      <w:r>
        <w:rPr/>
        <w:t>For the first time, the prevalence, morbidity, and mortality of patients with chronic kidney</w:t>
      </w:r>
      <w:r>
        <w:rPr>
          <w:spacing w:val="-58"/>
        </w:rPr>
        <w:t> </w:t>
      </w:r>
      <w:r>
        <w:rPr/>
        <w:t>disease in the Republic of Kazakhstan were studied based on the data of the Unified National</w:t>
      </w:r>
      <w:r>
        <w:rPr>
          <w:spacing w:val="1"/>
        </w:rPr>
        <w:t> </w:t>
      </w:r>
      <w:r>
        <w:rPr/>
        <w:t>Electronic Health System. This reflects the epidemiological burden of chronic kidney disease in</w:t>
      </w:r>
      <w:r>
        <w:rPr>
          <w:spacing w:val="1"/>
        </w:rPr>
        <w:t> </w:t>
      </w:r>
      <w:r>
        <w:rPr/>
        <w:t>the</w:t>
        <w:tab/>
        <w:t>Republic</w:t>
        <w:tab/>
        <w:t>of</w:t>
        <w:tab/>
      </w:r>
      <w:r>
        <w:rPr>
          <w:spacing w:val="-1"/>
        </w:rPr>
        <w:t>Kazakhstan.</w:t>
      </w:r>
      <w:r>
        <w:rPr>
          <w:spacing w:val="-58"/>
        </w:rPr>
        <w:t> </w:t>
      </w:r>
      <w:r>
        <w:rPr/>
        <w:t>The</w:t>
      </w:r>
      <w:r>
        <w:rPr>
          <w:spacing w:val="16"/>
        </w:rPr>
        <w:t> </w:t>
      </w:r>
      <w:r>
        <w:rPr/>
        <w:t>efficacy</w:t>
      </w:r>
      <w:r>
        <w:rPr>
          <w:spacing w:val="17"/>
        </w:rPr>
        <w:t> </w:t>
      </w:r>
      <w:r>
        <w:rPr/>
        <w:t>and</w:t>
      </w:r>
      <w:r>
        <w:rPr>
          <w:spacing w:val="20"/>
        </w:rPr>
        <w:t> </w:t>
      </w:r>
      <w:r>
        <w:rPr/>
        <w:t>safety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medications</w:t>
      </w:r>
      <w:r>
        <w:rPr>
          <w:spacing w:val="18"/>
        </w:rPr>
        <w:t> </w:t>
      </w:r>
      <w:r>
        <w:rPr/>
        <w:t>prescribed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patients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/>
        <w:t>chronic</w:t>
      </w:r>
      <w:r>
        <w:rPr>
          <w:spacing w:val="17"/>
        </w:rPr>
        <w:t> </w:t>
      </w:r>
      <w:r>
        <w:rPr/>
        <w:t>kidney</w:t>
      </w:r>
      <w:r>
        <w:rPr>
          <w:spacing w:val="17"/>
        </w:rPr>
        <w:t> </w:t>
      </w:r>
      <w:r>
        <w:rPr/>
        <w:t>disease</w:t>
      </w:r>
      <w:r>
        <w:rPr>
          <w:spacing w:val="17"/>
        </w:rPr>
        <w:t> </w:t>
      </w:r>
      <w:r>
        <w:rPr/>
        <w:t>were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73"/>
        <w:ind w:right="108" w:firstLine="0"/>
      </w:pPr>
      <w:r>
        <w:rPr/>
        <w:t>identified and comprehensively examined. The obtained results make it possible to assess the</w:t>
      </w:r>
      <w:r>
        <w:rPr>
          <w:spacing w:val="1"/>
        </w:rPr>
        <w:t> </w:t>
      </w:r>
      <w:r>
        <w:rPr>
          <w:spacing w:val="-1"/>
        </w:rPr>
        <w:t>characteristics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medication</w:t>
      </w:r>
      <w:r>
        <w:rPr>
          <w:spacing w:val="-15"/>
        </w:rPr>
        <w:t> </w:t>
      </w:r>
      <w:r>
        <w:rPr/>
        <w:t>provision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safety</w:t>
      </w:r>
      <w:r>
        <w:rPr>
          <w:spacing w:val="-13"/>
        </w:rPr>
        <w:t> </w:t>
      </w:r>
      <w:r>
        <w:rPr/>
        <w:t>of</w:t>
      </w:r>
      <w:r>
        <w:rPr>
          <w:spacing w:val="-16"/>
        </w:rPr>
        <w:t> </w:t>
      </w:r>
      <w:r>
        <w:rPr/>
        <w:t>pharmacotherapy</w:t>
      </w:r>
      <w:r>
        <w:rPr>
          <w:spacing w:val="-12"/>
        </w:rPr>
        <w:t> </w:t>
      </w:r>
      <w:r>
        <w:rPr/>
        <w:t>for</w:t>
      </w:r>
      <w:r>
        <w:rPr>
          <w:spacing w:val="-15"/>
        </w:rPr>
        <w:t> </w:t>
      </w:r>
      <w:r>
        <w:rPr/>
        <w:t>patients</w:t>
      </w:r>
      <w:r>
        <w:rPr>
          <w:spacing w:val="-14"/>
        </w:rPr>
        <w:t> </w:t>
      </w:r>
      <w:r>
        <w:rPr/>
        <w:t>with</w:t>
      </w:r>
      <w:r>
        <w:rPr>
          <w:spacing w:val="-12"/>
        </w:rPr>
        <w:t> </w:t>
      </w:r>
      <w:r>
        <w:rPr/>
        <w:t>chronic</w:t>
      </w:r>
      <w:r>
        <w:rPr>
          <w:spacing w:val="-57"/>
        </w:rPr>
        <w:t> </w:t>
      </w:r>
      <w:r>
        <w:rPr/>
        <w:t>kidney disease, forming the basis for optimizing treatment. A pharmacoeconomic analysis of</w:t>
      </w:r>
      <w:r>
        <w:rPr>
          <w:spacing w:val="1"/>
        </w:rPr>
        <w:t> </w:t>
      </w:r>
      <w:r>
        <w:rPr>
          <w:spacing w:val="-1"/>
        </w:rPr>
        <w:t>treatment</w:t>
      </w:r>
      <w:r>
        <w:rPr>
          <w:spacing w:val="-13"/>
        </w:rPr>
        <w:t> </w:t>
      </w:r>
      <w:r>
        <w:rPr>
          <w:spacing w:val="-1"/>
        </w:rPr>
        <w:t>administered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patients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chronic</w:t>
      </w:r>
      <w:r>
        <w:rPr>
          <w:spacing w:val="-15"/>
        </w:rPr>
        <w:t> </w:t>
      </w:r>
      <w:r>
        <w:rPr/>
        <w:t>kidney</w:t>
      </w:r>
      <w:r>
        <w:rPr>
          <w:spacing w:val="-12"/>
        </w:rPr>
        <w:t> </w:t>
      </w:r>
      <w:r>
        <w:rPr/>
        <w:t>disease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outpatient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inpatient</w:t>
      </w:r>
      <w:r>
        <w:rPr>
          <w:spacing w:val="-12"/>
        </w:rPr>
        <w:t> </w:t>
      </w:r>
      <w:r>
        <w:rPr/>
        <w:t>levels</w:t>
      </w:r>
      <w:r>
        <w:rPr>
          <w:spacing w:val="-58"/>
        </w:rPr>
        <w:t> </w:t>
      </w:r>
      <w:r>
        <w:rPr/>
        <w:t>was</w:t>
      </w:r>
      <w:r>
        <w:rPr>
          <w:spacing w:val="-10"/>
        </w:rPr>
        <w:t> </w:t>
      </w:r>
      <w:r>
        <w:rPr/>
        <w:t>conducted,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cost-effectiveness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purchasing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medications</w:t>
      </w:r>
      <w:r>
        <w:rPr>
          <w:spacing w:val="-9"/>
        </w:rPr>
        <w:t> </w:t>
      </w:r>
      <w:r>
        <w:rPr/>
        <w:t>used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determined,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58"/>
        </w:rPr>
        <w:t> </w:t>
      </w:r>
      <w:r>
        <w:rPr/>
        <w:t>results of the study provide opportunities for selecting medications more efficiently for patients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chronic kidney disease.</w:t>
      </w:r>
    </w:p>
    <w:p>
      <w:pPr>
        <w:pStyle w:val="Heading1"/>
        <w:spacing w:before="1"/>
      </w:pPr>
      <w:r>
        <w:rPr/>
        <w:t>Theoretical</w:t>
      </w:r>
      <w:r>
        <w:rPr>
          <w:spacing w:val="-3"/>
        </w:rPr>
        <w:t> </w:t>
      </w:r>
      <w:r>
        <w:rPr/>
        <w:t>significance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study:</w:t>
      </w:r>
    </w:p>
    <w:p>
      <w:pPr>
        <w:pStyle w:val="BodyText"/>
        <w:ind w:right="106"/>
      </w:pPr>
      <w:r>
        <w:rPr/>
        <w:t>The theoretical significance of the work lies in determining the influence of clinical and</w:t>
      </w:r>
      <w:r>
        <w:rPr>
          <w:spacing w:val="1"/>
        </w:rPr>
        <w:t> </w:t>
      </w:r>
      <w:r>
        <w:rPr/>
        <w:t>economic factors on the pharmacotherapeutic efficacy of medications prescribed to patients with</w:t>
      </w:r>
      <w:r>
        <w:rPr>
          <w:spacing w:val="1"/>
        </w:rPr>
        <w:t> </w:t>
      </w:r>
      <w:r>
        <w:rPr/>
        <w:t>CKD. This, in turn, makes it possible to develop effective strategies for ensuring the provision of</w:t>
      </w:r>
      <w:r>
        <w:rPr>
          <w:spacing w:val="-57"/>
        </w:rPr>
        <w:t> </w:t>
      </w:r>
      <w:r>
        <w:rPr/>
        <w:t>safe and effective medications for these patients. The results obtained from the study serve as a</w:t>
      </w:r>
      <w:r>
        <w:rPr>
          <w:spacing w:val="1"/>
        </w:rPr>
        <w:t> </w:t>
      </w:r>
      <w:r>
        <w:rPr/>
        <w:t>basis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scientific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field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practice,</w:t>
      </w:r>
      <w:r>
        <w:rPr>
          <w:spacing w:val="-58"/>
        </w:rPr>
        <w:t> </w:t>
      </w:r>
      <w:r>
        <w:rPr/>
        <w:t>enabling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broad</w:t>
      </w:r>
      <w:r>
        <w:rPr>
          <w:spacing w:val="-6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future.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results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conclusions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work</w:t>
      </w:r>
      <w:r>
        <w:rPr>
          <w:spacing w:val="-6"/>
        </w:rPr>
        <w:t> </w:t>
      </w:r>
      <w:r>
        <w:rPr/>
        <w:t>may</w:t>
      </w:r>
      <w:r>
        <w:rPr>
          <w:spacing w:val="-8"/>
        </w:rPr>
        <w:t> </w:t>
      </w:r>
      <w:r>
        <w:rPr/>
        <w:t>also</w:t>
      </w:r>
      <w:r>
        <w:rPr>
          <w:spacing w:val="-5"/>
        </w:rPr>
        <w:t> </w:t>
      </w:r>
      <w:r>
        <w:rPr/>
        <w:t>be</w:t>
      </w:r>
      <w:r>
        <w:rPr>
          <w:spacing w:val="-57"/>
        </w:rPr>
        <w:t> </w:t>
      </w:r>
      <w:r>
        <w:rPr/>
        <w:t>used in the educational process, including the preparation of lecture materials and practical</w:t>
      </w:r>
      <w:r>
        <w:rPr>
          <w:spacing w:val="1"/>
        </w:rPr>
        <w:t> </w:t>
      </w:r>
      <w:r>
        <w:rPr/>
        <w:t>assignments.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contributes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qualifications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nephrologists,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pharmacologists,</w:t>
      </w:r>
      <w:r>
        <w:rPr>
          <w:spacing w:val="-1"/>
        </w:rPr>
        <w:t> </w:t>
      </w:r>
      <w:r>
        <w:rPr/>
        <w:t>and healthcare</w:t>
      </w:r>
      <w:r>
        <w:rPr>
          <w:spacing w:val="-2"/>
        </w:rPr>
        <w:t> </w:t>
      </w:r>
      <w:r>
        <w:rPr/>
        <w:t>professionals.</w:t>
      </w:r>
    </w:p>
    <w:p>
      <w:pPr>
        <w:pStyle w:val="Heading1"/>
        <w:spacing w:before="1"/>
      </w:pPr>
      <w:r>
        <w:rPr/>
        <w:t>Practical</w:t>
      </w:r>
      <w:r>
        <w:rPr>
          <w:spacing w:val="-2"/>
        </w:rPr>
        <w:t> </w:t>
      </w:r>
      <w:r>
        <w:rPr/>
        <w:t>significance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study: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results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study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allow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clinicians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multidisciplinary</w:t>
      </w:r>
      <w:r>
        <w:rPr>
          <w:spacing w:val="-11"/>
          <w:sz w:val="24"/>
        </w:rPr>
        <w:t> </w:t>
      </w:r>
      <w:r>
        <w:rPr>
          <w:sz w:val="24"/>
        </w:rPr>
        <w:t>hospitals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optimize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selection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pharmacotherapy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prevent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occurrence</w:t>
      </w:r>
      <w:r>
        <w:rPr>
          <w:spacing w:val="-1"/>
          <w:sz w:val="24"/>
        </w:rPr>
        <w:t> </w:t>
      </w:r>
      <w:r>
        <w:rPr>
          <w:sz w:val="24"/>
        </w:rPr>
        <w:t>of adverse</w:t>
      </w:r>
      <w:r>
        <w:rPr>
          <w:spacing w:val="-2"/>
          <w:sz w:val="24"/>
        </w:rPr>
        <w:t> </w:t>
      </w:r>
      <w:r>
        <w:rPr>
          <w:sz w:val="24"/>
        </w:rPr>
        <w:t>drug reactions.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29" w:right="114" w:hanging="428"/>
        <w:jc w:val="both"/>
        <w:rPr>
          <w:sz w:val="24"/>
        </w:rPr>
      </w:pPr>
      <w:r>
        <w:rPr>
          <w:sz w:val="24"/>
        </w:rPr>
        <w:t>Timely administration of effective and safe therapy in patients with CKD helps prevent or</w:t>
      </w:r>
      <w:r>
        <w:rPr>
          <w:spacing w:val="1"/>
          <w:sz w:val="24"/>
        </w:rPr>
        <w:t> </w:t>
      </w:r>
      <w:r>
        <w:rPr>
          <w:sz w:val="24"/>
        </w:rPr>
        <w:t>slow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progression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renal</w:t>
      </w:r>
      <w:r>
        <w:rPr>
          <w:spacing w:val="1"/>
          <w:sz w:val="24"/>
        </w:rPr>
        <w:t> </w:t>
      </w:r>
      <w:r>
        <w:rPr>
          <w:sz w:val="24"/>
        </w:rPr>
        <w:t>failure,</w:t>
      </w:r>
      <w:r>
        <w:rPr>
          <w:spacing w:val="1"/>
          <w:sz w:val="24"/>
        </w:rPr>
        <w:t> </w:t>
      </w:r>
      <w:r>
        <w:rPr>
          <w:sz w:val="24"/>
        </w:rPr>
        <w:t>reduces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transitioning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dialysis,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contributes</w:t>
      </w:r>
      <w:r>
        <w:rPr>
          <w:spacing w:val="-2"/>
          <w:sz w:val="24"/>
        </w:rPr>
        <w:t> </w:t>
      </w:r>
      <w:r>
        <w:rPr>
          <w:sz w:val="24"/>
        </w:rPr>
        <w:t>to improved patient survival.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29" w:right="111" w:hanging="428"/>
        <w:jc w:val="both"/>
        <w:rPr>
          <w:sz w:val="24"/>
        </w:rPr>
      </w:pPr>
      <w:r>
        <w:rPr>
          <w:sz w:val="24"/>
        </w:rPr>
        <w:t>The obtained findings provide a foundation for assessing the compliance of CKD patient</w:t>
      </w:r>
      <w:r>
        <w:rPr>
          <w:spacing w:val="1"/>
          <w:sz w:val="24"/>
        </w:rPr>
        <w:t> </w:t>
      </w:r>
      <w:r>
        <w:rPr>
          <w:sz w:val="24"/>
        </w:rPr>
        <w:t>management with national clinical protocols and international guidelines, strengthening the</w:t>
      </w:r>
      <w:r>
        <w:rPr>
          <w:spacing w:val="1"/>
          <w:sz w:val="24"/>
        </w:rPr>
        <w:t> </w:t>
      </w:r>
      <w:r>
        <w:rPr>
          <w:sz w:val="24"/>
        </w:rPr>
        <w:t>evidence-based rationale for pharmacotherapeutic decisions, and supporting the inclusion of</w:t>
      </w:r>
      <w:r>
        <w:rPr>
          <w:spacing w:val="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and safe</w:t>
      </w:r>
      <w:r>
        <w:rPr>
          <w:spacing w:val="-2"/>
          <w:sz w:val="24"/>
        </w:rPr>
        <w:t> </w:t>
      </w:r>
      <w:r>
        <w:rPr>
          <w:sz w:val="24"/>
        </w:rPr>
        <w:t>medications into hospital formularies.</w:t>
      </w:r>
    </w:p>
    <w:p>
      <w:pPr>
        <w:pStyle w:val="Heading1"/>
      </w:pPr>
      <w:r>
        <w:rPr/>
        <w:t>Publications</w:t>
      </w:r>
      <w:r>
        <w:rPr>
          <w:spacing w:val="-3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dissertation:</w:t>
      </w: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Articles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international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scientific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journals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indexed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Scopus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Science: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4"/>
        </w:rPr>
      </w:pPr>
      <w:r>
        <w:rPr>
          <w:sz w:val="24"/>
        </w:rPr>
        <w:t>Assan A. et al. A retrospective analysis of pharmacotherapy in Kazakhstan: Assessment of the</w:t>
      </w:r>
      <w:r>
        <w:rPr>
          <w:spacing w:val="-57"/>
          <w:sz w:val="24"/>
        </w:rPr>
        <w:t> </w:t>
      </w:r>
      <w:r>
        <w:rPr>
          <w:sz w:val="24"/>
        </w:rPr>
        <w:t>rational prescription and use of antibiotics in the nephrology department of a multidisciplinary</w:t>
      </w:r>
      <w:r>
        <w:rPr>
          <w:spacing w:val="-57"/>
          <w:sz w:val="24"/>
        </w:rPr>
        <w:t> </w:t>
      </w:r>
      <w:r>
        <w:rPr>
          <w:sz w:val="24"/>
        </w:rPr>
        <w:t>hospital</w:t>
      </w:r>
      <w:r>
        <w:rPr>
          <w:spacing w:val="-1"/>
          <w:sz w:val="24"/>
        </w:rPr>
        <w:t> </w:t>
      </w:r>
      <w:r>
        <w:rPr>
          <w:sz w:val="24"/>
        </w:rPr>
        <w:t>//Electronic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 General Medicine.</w:t>
      </w:r>
      <w:r>
        <w:rPr>
          <w:spacing w:val="3"/>
          <w:sz w:val="24"/>
        </w:rPr>
        <w:t> </w:t>
      </w:r>
      <w:r>
        <w:rPr>
          <w:sz w:val="24"/>
        </w:rPr>
        <w:t>– 2022.</w:t>
      </w:r>
      <w:r>
        <w:rPr>
          <w:spacing w:val="-1"/>
          <w:sz w:val="24"/>
        </w:rPr>
        <w:t> </w:t>
      </w:r>
      <w:r>
        <w:rPr>
          <w:sz w:val="24"/>
        </w:rPr>
        <w:t>– Т.</w:t>
      </w:r>
      <w:r>
        <w:rPr>
          <w:spacing w:val="-1"/>
          <w:sz w:val="24"/>
        </w:rPr>
        <w:t> </w:t>
      </w:r>
      <w:r>
        <w:rPr>
          <w:sz w:val="24"/>
        </w:rPr>
        <w:t>19. – №.</w:t>
      </w:r>
      <w:r>
        <w:rPr>
          <w:spacing w:val="-1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09" w:hanging="284"/>
        <w:jc w:val="both"/>
        <w:rPr>
          <w:sz w:val="24"/>
        </w:rPr>
      </w:pPr>
      <w:r>
        <w:rPr>
          <w:spacing w:val="-1"/>
          <w:sz w:val="24"/>
        </w:rPr>
        <w:t>Assan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al.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Medication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Prescribing</w:t>
      </w:r>
      <w:r>
        <w:rPr>
          <w:spacing w:val="-14"/>
          <w:sz w:val="24"/>
        </w:rPr>
        <w:t> </w:t>
      </w:r>
      <w:r>
        <w:rPr>
          <w:sz w:val="24"/>
        </w:rPr>
        <w:t>Patterns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Chronic</w:t>
      </w:r>
      <w:r>
        <w:rPr>
          <w:spacing w:val="-15"/>
          <w:sz w:val="24"/>
        </w:rPr>
        <w:t> </w:t>
      </w:r>
      <w:r>
        <w:rPr>
          <w:sz w:val="24"/>
        </w:rPr>
        <w:t>Kidney</w:t>
      </w:r>
      <w:r>
        <w:rPr>
          <w:spacing w:val="-11"/>
          <w:sz w:val="24"/>
        </w:rPr>
        <w:t> </w:t>
      </w:r>
      <w:r>
        <w:rPr>
          <w:sz w:val="24"/>
        </w:rPr>
        <w:t>Diseases:</w:t>
      </w:r>
      <w:r>
        <w:rPr>
          <w:spacing w:val="-14"/>
          <w:sz w:val="24"/>
        </w:rPr>
        <w:t> </w:t>
      </w:r>
      <w:r>
        <w:rPr>
          <w:sz w:val="24"/>
        </w:rPr>
        <w:t>Analysis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Drug-</w:t>
      </w:r>
      <w:r>
        <w:rPr>
          <w:spacing w:val="-58"/>
          <w:sz w:val="24"/>
        </w:rPr>
        <w:t> </w:t>
      </w:r>
      <w:r>
        <w:rPr>
          <w:sz w:val="24"/>
        </w:rPr>
        <w:t>Dose Adjustments, Polypharmacy, and Drug Interactions //Turkish Journal of Nephrology. –</w:t>
      </w:r>
      <w:r>
        <w:rPr>
          <w:spacing w:val="1"/>
          <w:sz w:val="24"/>
        </w:rPr>
        <w:t> </w:t>
      </w:r>
      <w:r>
        <w:rPr>
          <w:sz w:val="24"/>
        </w:rPr>
        <w:t>2024.</w:t>
      </w:r>
      <w:r>
        <w:rPr>
          <w:spacing w:val="-2"/>
          <w:sz w:val="24"/>
        </w:rPr>
        <w:t> </w:t>
      </w:r>
      <w:r>
        <w:rPr>
          <w:sz w:val="24"/>
        </w:rPr>
        <w:t>– Т. 33.</w:t>
      </w:r>
      <w:r>
        <w:rPr>
          <w:spacing w:val="-1"/>
          <w:sz w:val="24"/>
        </w:rPr>
        <w:t> </w:t>
      </w:r>
      <w:r>
        <w:rPr>
          <w:sz w:val="24"/>
        </w:rPr>
        <w:t>– №. 4. –</w:t>
      </w:r>
      <w:r>
        <w:rPr>
          <w:spacing w:val="2"/>
          <w:sz w:val="24"/>
        </w:rPr>
        <w:t> </w:t>
      </w:r>
      <w:r>
        <w:rPr>
          <w:sz w:val="24"/>
        </w:rPr>
        <w:t>С. 324-332.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4"/>
        </w:rPr>
      </w:pPr>
      <w:r>
        <w:rPr>
          <w:sz w:val="24"/>
        </w:rPr>
        <w:t>Zhakhina G. et al. Analysis of chronic kidney disease epidemiology in Kazakhstan using</w:t>
      </w:r>
      <w:r>
        <w:rPr>
          <w:spacing w:val="1"/>
          <w:sz w:val="24"/>
        </w:rPr>
        <w:t> </w:t>
      </w:r>
      <w:r>
        <w:rPr>
          <w:sz w:val="24"/>
        </w:rPr>
        <w:t>nationwide data for 2014–2020 and forecasting future trends of prevalence and mortality for</w:t>
      </w:r>
      <w:r>
        <w:rPr>
          <w:spacing w:val="1"/>
          <w:sz w:val="24"/>
        </w:rPr>
        <w:t> </w:t>
      </w:r>
      <w:r>
        <w:rPr>
          <w:sz w:val="24"/>
        </w:rPr>
        <w:t>2030</w:t>
      </w:r>
      <w:r>
        <w:rPr>
          <w:spacing w:val="-1"/>
          <w:sz w:val="24"/>
        </w:rPr>
        <w:t> </w:t>
      </w:r>
      <w:r>
        <w:rPr>
          <w:sz w:val="24"/>
        </w:rPr>
        <w:t>//Renal failure.</w:t>
      </w:r>
      <w:r>
        <w:rPr>
          <w:spacing w:val="1"/>
          <w:sz w:val="24"/>
        </w:rPr>
        <w:t> </w:t>
      </w:r>
      <w:r>
        <w:rPr>
          <w:sz w:val="24"/>
        </w:rPr>
        <w:t>– 2024. – Т. 46.</w:t>
      </w:r>
      <w:r>
        <w:rPr>
          <w:spacing w:val="-1"/>
          <w:sz w:val="24"/>
        </w:rPr>
        <w:t> </w:t>
      </w:r>
      <w:r>
        <w:rPr>
          <w:sz w:val="24"/>
        </w:rPr>
        <w:t>– №. 1. – С. 2326312.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5" w:right="106" w:hanging="284"/>
        <w:jc w:val="both"/>
        <w:rPr>
          <w:sz w:val="24"/>
        </w:rPr>
      </w:pPr>
      <w:r>
        <w:rPr>
          <w:spacing w:val="-1"/>
          <w:sz w:val="24"/>
        </w:rPr>
        <w:t>Kim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V.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al.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Late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diagnosis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CKD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associated</w:t>
      </w:r>
      <w:r>
        <w:rPr>
          <w:spacing w:val="-15"/>
          <w:sz w:val="24"/>
        </w:rPr>
        <w:t> </w:t>
      </w:r>
      <w:r>
        <w:rPr>
          <w:sz w:val="24"/>
        </w:rPr>
        <w:t>survival</w:t>
      </w:r>
      <w:r>
        <w:rPr>
          <w:spacing w:val="-13"/>
          <w:sz w:val="24"/>
        </w:rPr>
        <w:t> </w:t>
      </w:r>
      <w:r>
        <w:rPr>
          <w:sz w:val="24"/>
        </w:rPr>
        <w:t>after</w:t>
      </w:r>
      <w:r>
        <w:rPr>
          <w:spacing w:val="-13"/>
          <w:sz w:val="24"/>
        </w:rPr>
        <w:t> </w:t>
      </w:r>
      <w:r>
        <w:rPr>
          <w:sz w:val="24"/>
        </w:rPr>
        <w:t>initiation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renal</w:t>
      </w:r>
      <w:r>
        <w:rPr>
          <w:spacing w:val="-14"/>
          <w:sz w:val="24"/>
        </w:rPr>
        <w:t> </w:t>
      </w:r>
      <w:r>
        <w:rPr>
          <w:sz w:val="24"/>
        </w:rPr>
        <w:t>replacement</w:t>
      </w:r>
      <w:r>
        <w:rPr>
          <w:spacing w:val="-57"/>
          <w:sz w:val="24"/>
        </w:rPr>
        <w:t> </w:t>
      </w:r>
      <w:r>
        <w:rPr>
          <w:sz w:val="24"/>
        </w:rPr>
        <w:t>therapy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Kazakhstan:</w:t>
      </w:r>
      <w:r>
        <w:rPr>
          <w:spacing w:val="-11"/>
          <w:sz w:val="24"/>
        </w:rPr>
        <w:t> </w:t>
      </w:r>
      <w:r>
        <w:rPr>
          <w:sz w:val="24"/>
        </w:rPr>
        <w:t>analysis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nationwide</w:t>
      </w:r>
      <w:r>
        <w:rPr>
          <w:spacing w:val="-12"/>
          <w:sz w:val="24"/>
        </w:rPr>
        <w:t> </w:t>
      </w:r>
      <w:r>
        <w:rPr>
          <w:sz w:val="24"/>
        </w:rPr>
        <w:t>electronic</w:t>
      </w:r>
      <w:r>
        <w:rPr>
          <w:spacing w:val="-12"/>
          <w:sz w:val="24"/>
        </w:rPr>
        <w:t> </w:t>
      </w:r>
      <w:r>
        <w:rPr>
          <w:sz w:val="24"/>
        </w:rPr>
        <w:t>healthcare</w:t>
      </w:r>
      <w:r>
        <w:rPr>
          <w:spacing w:val="-13"/>
          <w:sz w:val="24"/>
        </w:rPr>
        <w:t> </w:t>
      </w:r>
      <w:r>
        <w:rPr>
          <w:sz w:val="24"/>
        </w:rPr>
        <w:t>registry</w:t>
      </w:r>
      <w:r>
        <w:rPr>
          <w:spacing w:val="-11"/>
          <w:sz w:val="24"/>
        </w:rPr>
        <w:t> </w:t>
      </w:r>
      <w:r>
        <w:rPr>
          <w:sz w:val="24"/>
        </w:rPr>
        <w:t>2014–2019</w:t>
      </w:r>
      <w:r>
        <w:rPr>
          <w:spacing w:val="-11"/>
          <w:sz w:val="24"/>
        </w:rPr>
        <w:t> </w:t>
      </w:r>
      <w:r>
        <w:rPr>
          <w:sz w:val="24"/>
        </w:rPr>
        <w:t>//Renal</w:t>
      </w:r>
      <w:r>
        <w:rPr>
          <w:spacing w:val="-58"/>
          <w:sz w:val="24"/>
        </w:rPr>
        <w:t> </w:t>
      </w:r>
      <w:r>
        <w:rPr>
          <w:sz w:val="24"/>
        </w:rPr>
        <w:t>Failure.</w:t>
      </w:r>
      <w:r>
        <w:rPr>
          <w:spacing w:val="-1"/>
          <w:sz w:val="24"/>
        </w:rPr>
        <w:t> </w:t>
      </w:r>
      <w:r>
        <w:rPr>
          <w:sz w:val="24"/>
        </w:rPr>
        <w:t>– 2024. – Т. 46.</w:t>
      </w:r>
      <w:r>
        <w:rPr>
          <w:spacing w:val="2"/>
          <w:sz w:val="24"/>
        </w:rPr>
        <w:t> </w:t>
      </w:r>
      <w:r>
        <w:rPr>
          <w:sz w:val="24"/>
        </w:rPr>
        <w:t>– №. 2. – С. 2398182.</w:t>
      </w:r>
    </w:p>
    <w:p>
      <w:pPr>
        <w:pStyle w:val="Heading1"/>
        <w:ind w:left="102" w:right="112" w:firstLine="707"/>
      </w:pPr>
      <w:r>
        <w:rPr/>
        <w:t>Articles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scientific</w:t>
      </w:r>
      <w:r>
        <w:rPr>
          <w:spacing w:val="-5"/>
        </w:rPr>
        <w:t> </w:t>
      </w:r>
      <w:r>
        <w:rPr/>
        <w:t>journals</w:t>
      </w:r>
      <w:r>
        <w:rPr>
          <w:spacing w:val="-4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Quality</w:t>
      </w:r>
      <w:r>
        <w:rPr>
          <w:spacing w:val="-6"/>
        </w:rPr>
        <w:t> </w:t>
      </w:r>
      <w:r>
        <w:rPr/>
        <w:t>Assurance</w:t>
      </w:r>
      <w:r>
        <w:rPr>
          <w:spacing w:val="-57"/>
        </w:rPr>
        <w:t> </w:t>
      </w:r>
      <w:r>
        <w:rPr/>
        <w:t>in the Field</w:t>
      </w:r>
      <w:r>
        <w:rPr>
          <w:spacing w:val="-1"/>
        </w:rPr>
        <w:t> </w:t>
      </w:r>
      <w:r>
        <w:rPr/>
        <w:t>of Science</w:t>
      </w:r>
      <w:r>
        <w:rPr>
          <w:spacing w:val="-2"/>
        </w:rPr>
        <w:t> </w:t>
      </w:r>
      <w:r>
        <w:rPr/>
        <w:t>and Higher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Republic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Kazakhstan: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76" w:lineRule="auto" w:before="0" w:after="0"/>
        <w:ind w:left="102" w:right="111" w:firstLine="707"/>
        <w:jc w:val="both"/>
        <w:rPr>
          <w:sz w:val="24"/>
        </w:rPr>
      </w:pPr>
      <w:r>
        <w:rPr>
          <w:sz w:val="24"/>
        </w:rPr>
        <w:t>Assan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8"/>
          <w:sz w:val="24"/>
        </w:rPr>
        <w:t> </w:t>
      </w:r>
      <w:r>
        <w:rPr>
          <w:sz w:val="24"/>
        </w:rPr>
        <w:t>al.</w:t>
      </w:r>
      <w:r>
        <w:rPr>
          <w:spacing w:val="-8"/>
          <w:sz w:val="24"/>
        </w:rPr>
        <w:t> </w:t>
      </w:r>
      <w:r>
        <w:rPr>
          <w:sz w:val="24"/>
        </w:rPr>
        <w:t>Epidemiology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glomerular</w:t>
      </w:r>
      <w:r>
        <w:rPr>
          <w:spacing w:val="-9"/>
          <w:sz w:val="24"/>
        </w:rPr>
        <w:t> </w:t>
      </w:r>
      <w:r>
        <w:rPr>
          <w:sz w:val="24"/>
        </w:rPr>
        <w:t>diseases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Kazakhstan</w:t>
      </w:r>
      <w:r>
        <w:rPr>
          <w:spacing w:val="-7"/>
          <w:sz w:val="24"/>
        </w:rPr>
        <w:t> </w:t>
      </w:r>
      <w:r>
        <w:rPr>
          <w:sz w:val="24"/>
        </w:rPr>
        <w:t>during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period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8"/>
          <w:sz w:val="24"/>
        </w:rPr>
        <w:t> </w:t>
      </w:r>
      <w:r>
        <w:rPr>
          <w:sz w:val="24"/>
        </w:rPr>
        <w:t>2014–2019: data from the Unified National Electronic Healthcare System // Journal of Clinical</w:t>
      </w:r>
      <w:r>
        <w:rPr>
          <w:spacing w:val="1"/>
          <w:sz w:val="24"/>
        </w:rPr>
        <w:t> </w:t>
      </w:r>
      <w:r>
        <w:rPr>
          <w:sz w:val="24"/>
        </w:rPr>
        <w:t>Medicine</w:t>
      </w:r>
      <w:r>
        <w:rPr>
          <w:spacing w:val="-2"/>
          <w:sz w:val="24"/>
        </w:rPr>
        <w:t> </w:t>
      </w:r>
      <w:r>
        <w:rPr>
          <w:sz w:val="24"/>
        </w:rPr>
        <w:t>of Kazakhstan.</w:t>
      </w:r>
      <w:r>
        <w:rPr>
          <w:spacing w:val="3"/>
          <w:sz w:val="24"/>
        </w:rPr>
        <w:t> </w:t>
      </w:r>
      <w:r>
        <w:rPr>
          <w:sz w:val="24"/>
        </w:rPr>
        <w:t>– 2024. – Vol.</w:t>
      </w:r>
      <w:r>
        <w:rPr>
          <w:spacing w:val="-2"/>
          <w:sz w:val="24"/>
        </w:rPr>
        <w:t> </w:t>
      </w:r>
      <w:r>
        <w:rPr>
          <w:sz w:val="24"/>
        </w:rPr>
        <w:t>21. – No.</w:t>
      </w:r>
      <w:r>
        <w:rPr>
          <w:spacing w:val="-1"/>
          <w:sz w:val="24"/>
        </w:rPr>
        <w:t> </w:t>
      </w:r>
      <w:r>
        <w:rPr>
          <w:sz w:val="24"/>
        </w:rPr>
        <w:t>1.</w:t>
      </w:r>
      <w:r>
        <w:rPr>
          <w:spacing w:val="-1"/>
          <w:sz w:val="24"/>
        </w:rPr>
        <w:t> </w:t>
      </w:r>
      <w:r>
        <w:rPr>
          <w:sz w:val="24"/>
        </w:rPr>
        <w:t>– P.</w:t>
      </w:r>
      <w:r>
        <w:rPr>
          <w:spacing w:val="-1"/>
          <w:sz w:val="24"/>
        </w:rPr>
        <w:t> </w:t>
      </w:r>
      <w:r>
        <w:rPr>
          <w:sz w:val="24"/>
        </w:rPr>
        <w:t>55–60.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76" w:lineRule="auto" w:before="1" w:after="0"/>
        <w:ind w:left="102" w:right="113" w:firstLine="707"/>
        <w:jc w:val="both"/>
        <w:rPr>
          <w:sz w:val="24"/>
        </w:rPr>
      </w:pP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adverse</w:t>
      </w:r>
      <w:r>
        <w:rPr>
          <w:spacing w:val="1"/>
          <w:sz w:val="24"/>
        </w:rPr>
        <w:t> </w:t>
      </w:r>
      <w:r>
        <w:rPr>
          <w:sz w:val="24"/>
        </w:rPr>
        <w:t>drug</w:t>
      </w:r>
      <w:r>
        <w:rPr>
          <w:spacing w:val="1"/>
          <w:sz w:val="24"/>
        </w:rPr>
        <w:t> </w:t>
      </w:r>
      <w:r>
        <w:rPr>
          <w:sz w:val="24"/>
        </w:rPr>
        <w:t>reactions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pharmacotherapy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glomerular</w:t>
      </w:r>
      <w:r>
        <w:rPr>
          <w:spacing w:val="1"/>
          <w:sz w:val="24"/>
        </w:rPr>
        <w:t> </w:t>
      </w:r>
      <w:r>
        <w:rPr>
          <w:sz w:val="24"/>
        </w:rPr>
        <w:t>kidney</w:t>
      </w:r>
      <w:r>
        <w:rPr>
          <w:spacing w:val="-57"/>
          <w:sz w:val="24"/>
        </w:rPr>
        <w:t> </w:t>
      </w:r>
      <w:r>
        <w:rPr>
          <w:sz w:val="24"/>
        </w:rPr>
        <w:t>disease.</w:t>
      </w:r>
      <w:r>
        <w:rPr>
          <w:spacing w:val="1"/>
          <w:sz w:val="24"/>
        </w:rPr>
        <w:t> </w:t>
      </w:r>
      <w:r>
        <w:rPr>
          <w:sz w:val="24"/>
        </w:rPr>
        <w:t>Journal:</w:t>
      </w:r>
      <w:r>
        <w:rPr>
          <w:spacing w:val="1"/>
          <w:sz w:val="24"/>
        </w:rPr>
        <w:t> </w:t>
      </w:r>
      <w:r>
        <w:rPr>
          <w:sz w:val="24"/>
        </w:rPr>
        <w:t>Pharmacy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Kazakhstan,</w:t>
      </w:r>
      <w:r>
        <w:rPr>
          <w:spacing w:val="1"/>
          <w:sz w:val="24"/>
        </w:rPr>
        <w:t> </w:t>
      </w:r>
      <w:r>
        <w:rPr>
          <w:sz w:val="24"/>
        </w:rPr>
        <w:t>February,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(252),</w:t>
      </w:r>
      <w:r>
        <w:rPr>
          <w:spacing w:val="1"/>
          <w:sz w:val="24"/>
        </w:rPr>
        <w:t> </w:t>
      </w:r>
      <w:r>
        <w:rPr>
          <w:sz w:val="24"/>
        </w:rPr>
        <w:t>2024.</w:t>
      </w:r>
      <w:r>
        <w:rPr>
          <w:spacing w:val="1"/>
          <w:sz w:val="24"/>
        </w:rPr>
        <w:t> </w:t>
      </w:r>
      <w:r>
        <w:rPr>
          <w:sz w:val="24"/>
        </w:rPr>
        <w:t>Section:</w:t>
      </w:r>
      <w:r>
        <w:rPr>
          <w:spacing w:val="1"/>
          <w:sz w:val="24"/>
        </w:rPr>
        <w:t> </w:t>
      </w:r>
      <w:r>
        <w:rPr>
          <w:sz w:val="24"/>
        </w:rPr>
        <w:t>Clinical</w:t>
      </w:r>
      <w:r>
        <w:rPr>
          <w:spacing w:val="1"/>
          <w:sz w:val="24"/>
        </w:rPr>
        <w:t> </w:t>
      </w:r>
      <w:r>
        <w:rPr>
          <w:sz w:val="24"/>
        </w:rPr>
        <w:t>Medicine</w:t>
      </w:r>
      <w:r>
        <w:rPr>
          <w:spacing w:val="-2"/>
          <w:sz w:val="24"/>
        </w:rPr>
        <w:t> </w:t>
      </w:r>
      <w:r>
        <w:rPr>
          <w:sz w:val="24"/>
        </w:rPr>
        <w:t>and Pharmacology. ISSN</w:t>
      </w:r>
      <w:r>
        <w:rPr>
          <w:spacing w:val="-1"/>
          <w:sz w:val="24"/>
        </w:rPr>
        <w:t> </w:t>
      </w:r>
      <w:r>
        <w:rPr>
          <w:sz w:val="24"/>
        </w:rPr>
        <w:t>2310–6115. Online</w:t>
      </w:r>
      <w:r>
        <w:rPr>
          <w:spacing w:val="-2"/>
          <w:sz w:val="24"/>
        </w:rPr>
        <w:t> </w:t>
      </w:r>
      <w:r>
        <w:rPr>
          <w:sz w:val="24"/>
        </w:rPr>
        <w:t>ISSN</w:t>
      </w:r>
      <w:r>
        <w:rPr>
          <w:spacing w:val="-1"/>
          <w:sz w:val="24"/>
        </w:rPr>
        <w:t> </w:t>
      </w:r>
      <w:r>
        <w:rPr>
          <w:sz w:val="24"/>
        </w:rPr>
        <w:t>3006-0818.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pgSz w:w="11910" w:h="16840"/>
          <w:pgMar w:footer="1022" w:header="0" w:top="1040" w:bottom="1220" w:left="1600" w:right="740"/>
          <w:pgNumType w:start="2"/>
        </w:sectPr>
      </w:pP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76" w:lineRule="auto" w:before="73" w:after="0"/>
        <w:ind w:left="102" w:right="110" w:firstLine="707"/>
        <w:jc w:val="both"/>
        <w:rPr>
          <w:sz w:val="24"/>
        </w:rPr>
      </w:pPr>
      <w:r>
        <w:rPr>
          <w:sz w:val="24"/>
        </w:rPr>
        <w:t>Analysis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drug</w:t>
      </w:r>
      <w:r>
        <w:rPr>
          <w:spacing w:val="-13"/>
          <w:sz w:val="24"/>
        </w:rPr>
        <w:t> </w:t>
      </w:r>
      <w:r>
        <w:rPr>
          <w:sz w:val="24"/>
        </w:rPr>
        <w:t>supply</w:t>
      </w:r>
      <w:r>
        <w:rPr>
          <w:spacing w:val="-12"/>
          <w:sz w:val="24"/>
        </w:rPr>
        <w:t> </w:t>
      </w:r>
      <w:r>
        <w:rPr>
          <w:sz w:val="24"/>
        </w:rPr>
        <w:t>expenditures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patients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monitoring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glomerular</w:t>
      </w:r>
      <w:r>
        <w:rPr>
          <w:spacing w:val="-13"/>
          <w:sz w:val="24"/>
        </w:rPr>
        <w:t> </w:t>
      </w:r>
      <w:r>
        <w:rPr>
          <w:sz w:val="24"/>
        </w:rPr>
        <w:t>disease</w:t>
      </w:r>
      <w:r>
        <w:rPr>
          <w:spacing w:val="-58"/>
          <w:sz w:val="24"/>
        </w:rPr>
        <w:t> </w:t>
      </w:r>
      <w:r>
        <w:rPr>
          <w:sz w:val="24"/>
        </w:rPr>
        <w:t>in Shymkent. Journal: “Pharmacy of Kazakhstan,” February, No. 1, 2025. Section: Clinical</w:t>
      </w:r>
      <w:r>
        <w:rPr>
          <w:spacing w:val="1"/>
          <w:sz w:val="24"/>
        </w:rPr>
        <w:t> </w:t>
      </w:r>
      <w:r>
        <w:rPr>
          <w:sz w:val="24"/>
        </w:rPr>
        <w:t>Medicine</w:t>
      </w:r>
      <w:r>
        <w:rPr>
          <w:spacing w:val="-2"/>
          <w:sz w:val="24"/>
        </w:rPr>
        <w:t> </w:t>
      </w:r>
      <w:r>
        <w:rPr>
          <w:sz w:val="24"/>
        </w:rPr>
        <w:t>and Pharmacology. ISSN</w:t>
      </w:r>
      <w:r>
        <w:rPr>
          <w:spacing w:val="-1"/>
          <w:sz w:val="24"/>
        </w:rPr>
        <w:t> </w:t>
      </w:r>
      <w:r>
        <w:rPr>
          <w:sz w:val="24"/>
        </w:rPr>
        <w:t>2310–6115. Online</w:t>
      </w:r>
      <w:r>
        <w:rPr>
          <w:spacing w:val="-2"/>
          <w:sz w:val="24"/>
        </w:rPr>
        <w:t> </w:t>
      </w:r>
      <w:r>
        <w:rPr>
          <w:sz w:val="24"/>
        </w:rPr>
        <w:t>ISSN</w:t>
      </w:r>
      <w:r>
        <w:rPr>
          <w:spacing w:val="-1"/>
          <w:sz w:val="24"/>
        </w:rPr>
        <w:t> </w:t>
      </w:r>
      <w:r>
        <w:rPr>
          <w:sz w:val="24"/>
        </w:rPr>
        <w:t>3006-0818.</w:t>
      </w:r>
    </w:p>
    <w:p>
      <w:pPr>
        <w:pStyle w:val="Heading1"/>
        <w:spacing w:before="1"/>
      </w:pPr>
      <w:r>
        <w:rPr/>
        <w:t>Scientific</w:t>
      </w:r>
      <w:r>
        <w:rPr>
          <w:spacing w:val="-3"/>
        </w:rPr>
        <w:t> </w:t>
      </w:r>
      <w:r>
        <w:rPr/>
        <w:t>reports</w:t>
      </w:r>
      <w:r>
        <w:rPr>
          <w:spacing w:val="-2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and practical</w:t>
      </w:r>
      <w:r>
        <w:rPr>
          <w:spacing w:val="-2"/>
        </w:rPr>
        <w:t> </w:t>
      </w:r>
      <w:r>
        <w:rPr/>
        <w:t>conferences:</w:t>
      </w:r>
    </w:p>
    <w:p>
      <w:pPr>
        <w:pStyle w:val="BodyText"/>
        <w:ind w:left="385" w:right="109" w:hanging="284"/>
      </w:pPr>
      <w:r>
        <w:rPr/>
        <w:t>7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Kuala</w:t>
      </w:r>
      <w:r>
        <w:rPr>
          <w:spacing w:val="1"/>
        </w:rPr>
        <w:t> </w:t>
      </w:r>
      <w:r>
        <w:rPr/>
        <w:t>Lumpur/Malaysia,</w:t>
      </w:r>
      <w:r>
        <w:rPr>
          <w:spacing w:val="1"/>
        </w:rPr>
        <w:t> </w:t>
      </w:r>
      <w:r>
        <w:rPr/>
        <w:t>Bangkok/Thailand,</w:t>
      </w:r>
      <w:r>
        <w:rPr>
          <w:spacing w:val="1"/>
        </w:rPr>
        <w:t> </w:t>
      </w:r>
      <w:r>
        <w:rPr/>
        <w:t>Sakarya/Turkey,</w:t>
      </w:r>
      <w:r>
        <w:rPr>
          <w:spacing w:val="1"/>
        </w:rPr>
        <w:t> </w:t>
      </w:r>
      <w:r>
        <w:rPr/>
        <w:t>Dushanbe/Tajikistan,</w:t>
      </w:r>
      <w:r>
        <w:rPr>
          <w:spacing w:val="1"/>
        </w:rPr>
        <w:t> </w:t>
      </w:r>
      <w:r>
        <w:rPr/>
        <w:t>Bali/Indonesia,</w:t>
      </w:r>
      <w:r>
        <w:rPr>
          <w:spacing w:val="-2"/>
        </w:rPr>
        <w:t> </w:t>
      </w:r>
      <w:r>
        <w:rPr/>
        <w:t>Tashkent/Uzbekistan, Shymkent/Kazakhstan.</w:t>
      </w:r>
    </w:p>
    <w:p>
      <w:pPr>
        <w:pStyle w:val="Heading1"/>
      </w:pPr>
      <w:r>
        <w:rPr/>
        <w:t>Recommendation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dissertation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defense:</w:t>
      </w:r>
    </w:p>
    <w:p>
      <w:pPr>
        <w:pStyle w:val="ListParagraph"/>
        <w:numPr>
          <w:ilvl w:val="0"/>
          <w:numId w:val="4"/>
        </w:numPr>
        <w:tabs>
          <w:tab w:pos="1096" w:val="left" w:leader="none"/>
        </w:tabs>
        <w:spacing w:line="240" w:lineRule="auto" w:before="0" w:after="0"/>
        <w:ind w:left="102" w:right="108" w:firstLine="707"/>
        <w:jc w:val="both"/>
        <w:rPr>
          <w:sz w:val="24"/>
        </w:rPr>
      </w:pPr>
      <w:r>
        <w:rPr>
          <w:sz w:val="24"/>
        </w:rPr>
        <w:t>During the period from 2014 to 2020, the epidemiological burden of chronic kidney</w:t>
      </w:r>
      <w:r>
        <w:rPr>
          <w:spacing w:val="1"/>
          <w:sz w:val="24"/>
        </w:rPr>
        <w:t> </w:t>
      </w:r>
      <w:r>
        <w:rPr>
          <w:sz w:val="24"/>
        </w:rPr>
        <w:t>disease in the Republic of Kazakhstan increased significantly. The prevalence of chronic kidney</w:t>
      </w:r>
      <w:r>
        <w:rPr>
          <w:spacing w:val="1"/>
          <w:sz w:val="24"/>
        </w:rPr>
        <w:t> </w:t>
      </w:r>
      <w:r>
        <w:rPr>
          <w:sz w:val="24"/>
        </w:rPr>
        <w:t>disease increased fourfold, while the mortality rate rose by approximately three times. A similar</w:t>
      </w:r>
      <w:r>
        <w:rPr>
          <w:spacing w:val="1"/>
          <w:sz w:val="24"/>
        </w:rPr>
        <w:t> </w:t>
      </w:r>
      <w:r>
        <w:rPr>
          <w:sz w:val="24"/>
        </w:rPr>
        <w:t>trend was identified for glomerular diseases, whose prevalence and mortality increased several</w:t>
      </w:r>
      <w:r>
        <w:rPr>
          <w:spacing w:val="1"/>
          <w:sz w:val="24"/>
        </w:rPr>
        <w:t> </w:t>
      </w:r>
      <w:r>
        <w:rPr>
          <w:sz w:val="24"/>
        </w:rPr>
        <w:t>times. The obtained data indicate that the epidemiological burden of chronic kidney disease and</w:t>
      </w:r>
      <w:r>
        <w:rPr>
          <w:spacing w:val="1"/>
          <w:sz w:val="24"/>
        </w:rPr>
        <w:t> </w:t>
      </w:r>
      <w:r>
        <w:rPr>
          <w:sz w:val="24"/>
        </w:rPr>
        <w:t>glomerular</w:t>
      </w:r>
      <w:r>
        <w:rPr>
          <w:spacing w:val="-1"/>
          <w:sz w:val="24"/>
        </w:rPr>
        <w:t> </w:t>
      </w:r>
      <w:r>
        <w:rPr>
          <w:sz w:val="24"/>
        </w:rPr>
        <w:t>diseases</w:t>
      </w:r>
      <w:r>
        <w:rPr>
          <w:spacing w:val="-1"/>
          <w:sz w:val="24"/>
        </w:rPr>
        <w:t> </w:t>
      </w:r>
      <w:r>
        <w:rPr>
          <w:sz w:val="24"/>
        </w:rPr>
        <w:t>increased over the</w:t>
      </w:r>
      <w:r>
        <w:rPr>
          <w:spacing w:val="-1"/>
          <w:sz w:val="24"/>
        </w:rPr>
        <w:t> </w:t>
      </w:r>
      <w:r>
        <w:rPr>
          <w:sz w:val="24"/>
        </w:rPr>
        <w:t>studied period.</w:t>
      </w:r>
    </w:p>
    <w:p>
      <w:pPr>
        <w:pStyle w:val="ListParagraph"/>
        <w:numPr>
          <w:ilvl w:val="0"/>
          <w:numId w:val="4"/>
        </w:numPr>
        <w:tabs>
          <w:tab w:pos="1096" w:val="left" w:leader="none"/>
        </w:tabs>
        <w:spacing w:line="240" w:lineRule="auto" w:before="1" w:after="0"/>
        <w:ind w:left="102" w:right="108" w:firstLine="707"/>
        <w:jc w:val="both"/>
        <w:rPr>
          <w:sz w:val="24"/>
        </w:rPr>
      </w:pPr>
      <w:r>
        <w:rPr>
          <w:sz w:val="24"/>
        </w:rPr>
        <w:t>The analysis of the efficacy and safety of drug therapy in patients with chronic kidney</w:t>
      </w:r>
      <w:r>
        <w:rPr>
          <w:spacing w:val="1"/>
          <w:sz w:val="24"/>
        </w:rPr>
        <w:t> </w:t>
      </w:r>
      <w:r>
        <w:rPr>
          <w:sz w:val="24"/>
        </w:rPr>
        <w:t>disease revealed significant deviations concerning the rationality of pharmacotherapy. In more</w:t>
      </w:r>
      <w:r>
        <w:rPr>
          <w:spacing w:val="1"/>
          <w:sz w:val="24"/>
        </w:rPr>
        <w:t> </w:t>
      </w:r>
      <w:r>
        <w:rPr>
          <w:sz w:val="24"/>
        </w:rPr>
        <w:t>than 80% of prescriptions, dose adjustment was not performed according to the stage of chronic</w:t>
      </w:r>
      <w:r>
        <w:rPr>
          <w:spacing w:val="1"/>
          <w:sz w:val="24"/>
        </w:rPr>
        <w:t> </w:t>
      </w:r>
      <w:r>
        <w:rPr>
          <w:sz w:val="24"/>
        </w:rPr>
        <w:t>kidney</w:t>
      </w:r>
      <w:r>
        <w:rPr>
          <w:spacing w:val="-12"/>
          <w:sz w:val="24"/>
        </w:rPr>
        <w:t> </w:t>
      </w:r>
      <w:r>
        <w:rPr>
          <w:sz w:val="24"/>
        </w:rPr>
        <w:t>disease;</w:t>
      </w:r>
      <w:r>
        <w:rPr>
          <w:spacing w:val="-11"/>
          <w:sz w:val="24"/>
        </w:rPr>
        <w:t> </w:t>
      </w:r>
      <w:r>
        <w:rPr>
          <w:sz w:val="24"/>
        </w:rPr>
        <w:t>23.4%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medications</w:t>
      </w:r>
      <w:r>
        <w:rPr>
          <w:spacing w:val="-10"/>
          <w:sz w:val="24"/>
        </w:rPr>
        <w:t> </w:t>
      </w:r>
      <w:r>
        <w:rPr>
          <w:sz w:val="24"/>
        </w:rPr>
        <w:t>used</w:t>
      </w:r>
      <w:r>
        <w:rPr>
          <w:spacing w:val="-11"/>
          <w:sz w:val="24"/>
        </w:rPr>
        <w:t> </w:t>
      </w:r>
      <w:r>
        <w:rPr>
          <w:sz w:val="24"/>
        </w:rPr>
        <w:t>were</w:t>
      </w:r>
      <w:r>
        <w:rPr>
          <w:spacing w:val="-12"/>
          <w:sz w:val="24"/>
        </w:rPr>
        <w:t> </w:t>
      </w:r>
      <w:r>
        <w:rPr>
          <w:sz w:val="24"/>
        </w:rPr>
        <w:t>nephrotoxic,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average</w:t>
      </w:r>
      <w:r>
        <w:rPr>
          <w:spacing w:val="-11"/>
          <w:sz w:val="24"/>
        </w:rPr>
        <w:t> </w:t>
      </w:r>
      <w:r>
        <w:rPr>
          <w:sz w:val="24"/>
        </w:rPr>
        <w:t>number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drugs</w:t>
      </w:r>
      <w:r>
        <w:rPr>
          <w:spacing w:val="-58"/>
          <w:sz w:val="24"/>
        </w:rPr>
        <w:t> </w:t>
      </w:r>
      <w:r>
        <w:rPr>
          <w:sz w:val="24"/>
        </w:rPr>
        <w:t>prescribed per patient reached 9.5, indicating pronounced polypharmacy. A high frequency of</w:t>
      </w:r>
      <w:r>
        <w:rPr>
          <w:spacing w:val="1"/>
          <w:sz w:val="24"/>
        </w:rPr>
        <w:t> </w:t>
      </w:r>
      <w:r>
        <w:rPr>
          <w:sz w:val="24"/>
        </w:rPr>
        <w:t>improperly dosed medications and potentially hazardous drug–drug interactions was identified.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findings</w:t>
      </w:r>
      <w:r>
        <w:rPr>
          <w:spacing w:val="-5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presence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substantial</w:t>
      </w:r>
      <w:r>
        <w:rPr>
          <w:spacing w:val="-5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risks</w:t>
      </w:r>
      <w:r>
        <w:rPr>
          <w:spacing w:val="-6"/>
          <w:sz w:val="24"/>
        </w:rPr>
        <w:t> </w:t>
      </w:r>
      <w:r>
        <w:rPr>
          <w:sz w:val="24"/>
        </w:rPr>
        <w:t>associated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noncompliance</w:t>
      </w:r>
      <w:r>
        <w:rPr>
          <w:spacing w:val="-58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principles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safe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rational pharmacotherapy</w:t>
      </w:r>
      <w:r>
        <w:rPr>
          <w:spacing w:val="-1"/>
          <w:sz w:val="24"/>
        </w:rPr>
        <w:t> </w:t>
      </w:r>
      <w:r>
        <w:rPr>
          <w:sz w:val="24"/>
        </w:rPr>
        <w:t>in chronic</w:t>
      </w:r>
      <w:r>
        <w:rPr>
          <w:spacing w:val="-3"/>
          <w:sz w:val="24"/>
        </w:rPr>
        <w:t> </w:t>
      </w:r>
      <w:r>
        <w:rPr>
          <w:sz w:val="24"/>
        </w:rPr>
        <w:t>kidney</w:t>
      </w:r>
      <w:r>
        <w:rPr>
          <w:spacing w:val="1"/>
          <w:sz w:val="24"/>
        </w:rPr>
        <w:t> </w:t>
      </w:r>
      <w:r>
        <w:rPr>
          <w:sz w:val="24"/>
        </w:rPr>
        <w:t>disease.</w:t>
      </w:r>
    </w:p>
    <w:p>
      <w:pPr>
        <w:pStyle w:val="ListParagraph"/>
        <w:numPr>
          <w:ilvl w:val="0"/>
          <w:numId w:val="4"/>
        </w:numPr>
        <w:tabs>
          <w:tab w:pos="1096" w:val="left" w:leader="none"/>
        </w:tabs>
        <w:spacing w:line="240" w:lineRule="auto" w:before="0" w:after="0"/>
        <w:ind w:left="102" w:right="106" w:firstLine="707"/>
        <w:jc w:val="both"/>
        <w:rPr>
          <w:sz w:val="24"/>
        </w:rPr>
      </w:pPr>
      <w:r>
        <w:rPr>
          <w:sz w:val="24"/>
        </w:rPr>
        <w:t>The pharmacoeconomic analysis of medications prescribed to patients with chronic</w:t>
      </w:r>
      <w:r>
        <w:rPr>
          <w:spacing w:val="1"/>
          <w:sz w:val="24"/>
        </w:rPr>
        <w:t> </w:t>
      </w:r>
      <w:r>
        <w:rPr>
          <w:sz w:val="24"/>
        </w:rPr>
        <w:t>kidney disease showed that a significant proportion of them were not included in the Kazakh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-12"/>
          <w:sz w:val="24"/>
        </w:rPr>
        <w:t> </w:t>
      </w:r>
      <w:r>
        <w:rPr>
          <w:sz w:val="24"/>
        </w:rPr>
        <w:t>Formulary,</w:t>
      </w:r>
      <w:r>
        <w:rPr>
          <w:spacing w:val="-12"/>
          <w:sz w:val="24"/>
        </w:rPr>
        <w:t> </w:t>
      </w:r>
      <w:r>
        <w:rPr>
          <w:sz w:val="24"/>
        </w:rPr>
        <w:t>which</w:t>
      </w:r>
      <w:r>
        <w:rPr>
          <w:spacing w:val="-12"/>
          <w:sz w:val="24"/>
        </w:rPr>
        <w:t> </w:t>
      </w:r>
      <w:r>
        <w:rPr>
          <w:sz w:val="24"/>
        </w:rPr>
        <w:t>creates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additional</w:t>
      </w:r>
      <w:r>
        <w:rPr>
          <w:spacing w:val="-12"/>
          <w:sz w:val="24"/>
        </w:rPr>
        <w:t> </w:t>
      </w:r>
      <w:r>
        <w:rPr>
          <w:sz w:val="24"/>
        </w:rPr>
        <w:t>financial</w:t>
      </w:r>
      <w:r>
        <w:rPr>
          <w:spacing w:val="-12"/>
          <w:sz w:val="24"/>
        </w:rPr>
        <w:t> </w:t>
      </w:r>
      <w:r>
        <w:rPr>
          <w:sz w:val="24"/>
        </w:rPr>
        <w:t>burden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medical</w:t>
      </w:r>
      <w:r>
        <w:rPr>
          <w:spacing w:val="-12"/>
          <w:sz w:val="24"/>
        </w:rPr>
        <w:t> </w:t>
      </w:r>
      <w:r>
        <w:rPr>
          <w:sz w:val="24"/>
        </w:rPr>
        <w:t>organizations.</w:t>
      </w:r>
      <w:r>
        <w:rPr>
          <w:spacing w:val="-9"/>
          <w:sz w:val="24"/>
        </w:rPr>
        <w:t> </w:t>
      </w:r>
      <w:r>
        <w:rPr>
          <w:sz w:val="24"/>
        </w:rPr>
        <w:t>It</w:t>
      </w:r>
      <w:r>
        <w:rPr>
          <w:spacing w:val="-12"/>
          <w:sz w:val="24"/>
        </w:rPr>
        <w:t> </w:t>
      </w:r>
      <w:r>
        <w:rPr>
          <w:sz w:val="24"/>
        </w:rPr>
        <w:t>was</w:t>
      </w:r>
      <w:r>
        <w:rPr>
          <w:spacing w:val="-58"/>
          <w:sz w:val="24"/>
        </w:rPr>
        <w:t> </w:t>
      </w:r>
      <w:r>
        <w:rPr>
          <w:sz w:val="24"/>
        </w:rPr>
        <w:t>also demonstrated that the structure of antibiotic use did not fully comply with the WHO-</w:t>
      </w:r>
      <w:r>
        <w:rPr>
          <w:spacing w:val="1"/>
          <w:sz w:val="24"/>
        </w:rPr>
        <w:t> </w:t>
      </w:r>
      <w:r>
        <w:rPr>
          <w:sz w:val="24"/>
        </w:rPr>
        <w:t>recommended</w:t>
      </w:r>
      <w:r>
        <w:rPr>
          <w:spacing w:val="-7"/>
          <w:sz w:val="24"/>
        </w:rPr>
        <w:t> </w:t>
      </w:r>
      <w:r>
        <w:rPr>
          <w:sz w:val="24"/>
        </w:rPr>
        <w:t>AWaRe</w:t>
      </w:r>
      <w:r>
        <w:rPr>
          <w:spacing w:val="-8"/>
          <w:sz w:val="24"/>
        </w:rPr>
        <w:t> </w:t>
      </w:r>
      <w:r>
        <w:rPr>
          <w:sz w:val="24"/>
        </w:rPr>
        <w:t>classification: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majority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expenditures</w:t>
      </w:r>
      <w:r>
        <w:rPr>
          <w:spacing w:val="-7"/>
          <w:sz w:val="24"/>
        </w:rPr>
        <w:t> </w:t>
      </w:r>
      <w:r>
        <w:rPr>
          <w:sz w:val="24"/>
        </w:rPr>
        <w:t>were</w:t>
      </w:r>
      <w:r>
        <w:rPr>
          <w:spacing w:val="-7"/>
          <w:sz w:val="24"/>
        </w:rPr>
        <w:t> </w:t>
      </w:r>
      <w:r>
        <w:rPr>
          <w:sz w:val="24"/>
        </w:rPr>
        <w:t>attributed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Watch</w:t>
      </w:r>
      <w:r>
        <w:rPr>
          <w:spacing w:val="-8"/>
          <w:sz w:val="24"/>
        </w:rPr>
        <w:t> </w:t>
      </w:r>
      <w:r>
        <w:rPr>
          <w:sz w:val="24"/>
        </w:rPr>
        <w:t>group</w:t>
      </w:r>
      <w:r>
        <w:rPr>
          <w:spacing w:val="-57"/>
          <w:sz w:val="24"/>
        </w:rPr>
        <w:t> </w:t>
      </w:r>
      <w:r>
        <w:rPr>
          <w:sz w:val="24"/>
        </w:rPr>
        <w:t>medications, whereas the share of Access group drugs remained considerably low. The obtained</w:t>
      </w:r>
      <w:r>
        <w:rPr>
          <w:spacing w:val="1"/>
          <w:sz w:val="24"/>
        </w:rPr>
        <w:t> </w:t>
      </w:r>
      <w:r>
        <w:rPr>
          <w:sz w:val="24"/>
        </w:rPr>
        <w:t>data indicate a marked deviation of actual prescribing practices from the pharmacoeconomic</w:t>
      </w:r>
      <w:r>
        <w:rPr>
          <w:spacing w:val="1"/>
          <w:sz w:val="24"/>
        </w:rPr>
        <w:t> </w:t>
      </w:r>
      <w:r>
        <w:rPr>
          <w:sz w:val="24"/>
        </w:rPr>
        <w:t>principles</w:t>
      </w:r>
      <w:r>
        <w:rPr>
          <w:spacing w:val="-2"/>
          <w:sz w:val="24"/>
        </w:rPr>
        <w:t> </w:t>
      </w:r>
      <w:r>
        <w:rPr>
          <w:sz w:val="24"/>
        </w:rPr>
        <w:t>of rational therapy.</w:t>
      </w:r>
    </w:p>
    <w:p>
      <w:pPr>
        <w:pStyle w:val="Heading1"/>
        <w:spacing w:before="1"/>
        <w:ind w:left="668"/>
        <w:jc w:val="left"/>
      </w:pPr>
      <w:r>
        <w:rPr/>
        <w:t>Conclusion</w:t>
      </w:r>
    </w:p>
    <w:p>
      <w:pPr>
        <w:pStyle w:val="BodyText"/>
        <w:ind w:right="107" w:firstLine="566"/>
      </w:pPr>
      <w:r>
        <w:rPr/>
        <w:t>Clinical efficacy and safety of drug therapy in patients with chronic kidney disease (CKD)</w:t>
      </w:r>
      <w:r>
        <w:rPr>
          <w:spacing w:val="1"/>
        </w:rPr>
        <w:t> </w:t>
      </w:r>
      <w:r>
        <w:rPr/>
        <w:t>are</w:t>
      </w:r>
      <w:r>
        <w:rPr>
          <w:spacing w:val="-6"/>
        </w:rPr>
        <w:t> </w:t>
      </w:r>
      <w:r>
        <w:rPr/>
        <w:t>among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5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modern</w:t>
      </w:r>
      <w:r>
        <w:rPr>
          <w:spacing w:val="-6"/>
        </w:rPr>
        <w:t> </w:t>
      </w:r>
      <w:r>
        <w:rPr/>
        <w:t>medicine.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due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fact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patients</w:t>
      </w:r>
      <w:r>
        <w:rPr>
          <w:spacing w:val="-58"/>
        </w:rPr>
        <w:t> </w:t>
      </w:r>
      <w:r>
        <w:rPr/>
        <w:t>the pharmacokinetics and pharmacodynamics of medicinal products are altered, which leads not</w:t>
      </w:r>
      <w:r>
        <w:rPr>
          <w:spacing w:val="1"/>
        </w:rPr>
        <w:t> </w:t>
      </w:r>
      <w:r>
        <w:rPr/>
        <w:t>only to a decrease in their effectiveness but also to an increased risk of toxic effects. Therefore,</w:t>
      </w:r>
      <w:r>
        <w:rPr>
          <w:spacing w:val="1"/>
        </w:rPr>
        <w:t> </w:t>
      </w:r>
      <w:r>
        <w:rPr/>
        <w:t>under the conditions of Kazakhstan, a comprehensive assessment of the clinical efficacy, safety,</w:t>
      </w:r>
      <w:r>
        <w:rPr>
          <w:spacing w:val="1"/>
        </w:rPr>
        <w:t> </w:t>
      </w:r>
      <w:r>
        <w:rPr/>
        <w:t>and economic justification of medicinal products used in patients with kidney disease is a crucial</w:t>
      </w:r>
      <w:r>
        <w:rPr>
          <w:spacing w:val="-57"/>
        </w:rPr>
        <w:t> </w:t>
      </w:r>
      <w:r>
        <w:rPr/>
        <w:t>prerequisite</w:t>
      </w:r>
      <w:r>
        <w:rPr>
          <w:spacing w:val="-1"/>
        </w:rPr>
        <w:t> </w:t>
      </w:r>
      <w:r>
        <w:rPr/>
        <w:t>for ensuring</w:t>
      </w:r>
      <w:r>
        <w:rPr>
          <w:spacing w:val="2"/>
        </w:rPr>
        <w:t> </w:t>
      </w:r>
      <w:r>
        <w:rPr/>
        <w:t>rational pharmacotherapy.</w:t>
      </w:r>
    </w:p>
    <w:p>
      <w:pPr>
        <w:pStyle w:val="BodyText"/>
        <w:spacing w:before="1"/>
        <w:ind w:right="108" w:firstLine="566"/>
      </w:pPr>
      <w:r>
        <w:rPr/>
        <w:t>In the present study, the epidemiological indicators of CKD, including glomerular diseases</w:t>
      </w:r>
      <w:r>
        <w:rPr>
          <w:spacing w:val="1"/>
        </w:rPr>
        <w:t> </w:t>
      </w:r>
      <w:r>
        <w:rPr/>
        <w:t>(GD), as well as the characteristics of pharmacotherapy and drug safety, were comprehensively</w:t>
      </w:r>
      <w:r>
        <w:rPr>
          <w:spacing w:val="1"/>
        </w:rPr>
        <w:t> </w:t>
      </w:r>
      <w:r>
        <w:rPr/>
        <w:t>analyzed. The results obtained provided valuable data on the prevalence of CKD. The aim and</w:t>
      </w:r>
      <w:r>
        <w:rPr>
          <w:spacing w:val="1"/>
        </w:rPr>
        <w:t> </w:t>
      </w:r>
      <w:r>
        <w:rPr/>
        <w:t>objectives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dissertation were fully achieved.</w:t>
      </w:r>
    </w:p>
    <w:p>
      <w:pPr>
        <w:pStyle w:val="BodyText"/>
        <w:ind w:right="105" w:firstLine="566"/>
      </w:pPr>
      <w:r>
        <w:rPr/>
        <w:t>According to epidemiological data, during the period from 2014 to 2020 a significant</w:t>
      </w:r>
      <w:r>
        <w:rPr>
          <w:spacing w:val="1"/>
        </w:rPr>
        <w:t> </w:t>
      </w:r>
      <w:r>
        <w:rPr/>
        <w:t>increase in the prevalence of CKD was observed in Kazakhstan: while in 2014 there were 10,346</w:t>
      </w:r>
      <w:r>
        <w:rPr>
          <w:spacing w:val="-57"/>
        </w:rPr>
        <w:t> </w:t>
      </w:r>
      <w:r>
        <w:rPr/>
        <w:t>cases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one</w:t>
      </w:r>
      <w:r>
        <w:rPr>
          <w:spacing w:val="-7"/>
        </w:rPr>
        <w:t> </w:t>
      </w:r>
      <w:r>
        <w:rPr/>
        <w:t>million</w:t>
      </w:r>
      <w:r>
        <w:rPr>
          <w:spacing w:val="-6"/>
        </w:rPr>
        <w:t> </w:t>
      </w:r>
      <w:r>
        <w:rPr/>
        <w:t>population,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2020</w:t>
      </w:r>
      <w:r>
        <w:rPr>
          <w:spacing w:val="-6"/>
        </w:rPr>
        <w:t> </w:t>
      </w:r>
      <w:r>
        <w:rPr/>
        <w:t>this</w:t>
      </w:r>
      <w:r>
        <w:rPr>
          <w:spacing w:val="-9"/>
        </w:rPr>
        <w:t> </w:t>
      </w:r>
      <w:r>
        <w:rPr/>
        <w:t>indicator</w:t>
      </w:r>
      <w:r>
        <w:rPr>
          <w:spacing w:val="-6"/>
        </w:rPr>
        <w:t> </w:t>
      </w:r>
      <w:r>
        <w:rPr/>
        <w:t>had</w:t>
      </w:r>
      <w:r>
        <w:rPr>
          <w:spacing w:val="-5"/>
        </w:rPr>
        <w:t> </w:t>
      </w:r>
      <w:r>
        <w:rPr/>
        <w:t>reached</w:t>
      </w:r>
      <w:r>
        <w:rPr>
          <w:spacing w:val="-6"/>
        </w:rPr>
        <w:t> </w:t>
      </w:r>
      <w:r>
        <w:rPr/>
        <w:t>38,287.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same</w:t>
      </w:r>
      <w:r>
        <w:rPr>
          <w:spacing w:val="-6"/>
        </w:rPr>
        <w:t> </w:t>
      </w:r>
      <w:r>
        <w:rPr/>
        <w:t>time,</w:t>
      </w:r>
      <w:r>
        <w:rPr>
          <w:spacing w:val="-7"/>
        </w:rPr>
        <w:t> </w:t>
      </w:r>
      <w:r>
        <w:rPr/>
        <w:t>the</w:t>
      </w:r>
      <w:r>
        <w:rPr>
          <w:spacing w:val="-58"/>
        </w:rPr>
        <w:t> </w:t>
      </w:r>
      <w:r>
        <w:rPr/>
        <w:t>rate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6,365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4,040</w:t>
      </w:r>
      <w:r>
        <w:rPr>
          <w:spacing w:val="1"/>
        </w:rPr>
        <w:t> </w:t>
      </w:r>
      <w:r>
        <w:rPr/>
        <w:t>persons,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all-cause</w:t>
      </w:r>
      <w:r>
        <w:rPr>
          <w:spacing w:val="1"/>
        </w:rPr>
        <w:t> </w:t>
      </w:r>
      <w:r>
        <w:rPr/>
        <w:t>mortality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increased</w:t>
      </w:r>
      <w:r>
        <w:rPr>
          <w:spacing w:val="-57"/>
        </w:rPr>
        <w:t> </w:t>
      </w:r>
      <w:r>
        <w:rPr/>
        <w:t>threefold — from 279 to 916 cases per one million population. In 2020, the total number of CKD</w:t>
      </w:r>
      <w:r>
        <w:rPr>
          <w:spacing w:val="-57"/>
        </w:rPr>
        <w:t> </w:t>
      </w:r>
      <w:r>
        <w:rPr/>
        <w:t>cases amounted to 713,348. A similar trend was observed for mortality associated with CKD: in</w:t>
      </w:r>
      <w:r>
        <w:rPr>
          <w:spacing w:val="1"/>
        </w:rPr>
        <w:t> </w:t>
      </w:r>
      <w:r>
        <w:rPr/>
        <w:t>2020,</w:t>
      </w:r>
      <w:r>
        <w:rPr>
          <w:spacing w:val="-1"/>
        </w:rPr>
        <w:t> </w:t>
      </w:r>
      <w:r>
        <w:rPr/>
        <w:t>the number of</w:t>
      </w:r>
      <w:r>
        <w:rPr>
          <w:spacing w:val="-2"/>
        </w:rPr>
        <w:t> </w:t>
      </w:r>
      <w:r>
        <w:rPr/>
        <w:t>deaths reached 17,068.</w:t>
      </w:r>
    </w:p>
    <w:p>
      <w:pPr>
        <w:pStyle w:val="BodyText"/>
        <w:ind w:right="110" w:firstLine="566"/>
      </w:pPr>
      <w:r>
        <w:rPr/>
        <w:t>The</w:t>
      </w:r>
      <w:r>
        <w:rPr>
          <w:spacing w:val="1"/>
        </w:rPr>
        <w:t> </w:t>
      </w:r>
      <w:r>
        <w:rPr/>
        <w:t>dynamics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glomerular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pronounced increase: if in 2014 there were 7,756 registered cases, then by 2019 their number had</w:t>
      </w:r>
      <w:r>
        <w:rPr>
          <w:spacing w:val="-57"/>
        </w:rPr>
        <w:t> </w:t>
      </w:r>
      <w:r>
        <w:rPr/>
        <w:t>risen</w:t>
      </w:r>
      <w:r>
        <w:rPr>
          <w:spacing w:val="17"/>
        </w:rPr>
        <w:t> </w:t>
      </w:r>
      <w:r>
        <w:rPr/>
        <w:t>to</w:t>
      </w:r>
      <w:r>
        <w:rPr>
          <w:spacing w:val="19"/>
        </w:rPr>
        <w:t> </w:t>
      </w:r>
      <w:r>
        <w:rPr/>
        <w:t>30,686.</w:t>
      </w:r>
      <w:r>
        <w:rPr>
          <w:spacing w:val="20"/>
        </w:rPr>
        <w:t> </w:t>
      </w:r>
      <w:r>
        <w:rPr/>
        <w:t>Over</w:t>
      </w:r>
      <w:r>
        <w:rPr>
          <w:spacing w:val="20"/>
        </w:rPr>
        <w:t> </w:t>
      </w:r>
      <w:r>
        <w:rPr/>
        <w:t>this</w:t>
      </w:r>
      <w:r>
        <w:rPr>
          <w:spacing w:val="18"/>
        </w:rPr>
        <w:t> </w:t>
      </w:r>
      <w:r>
        <w:rPr/>
        <w:t>period,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all-cause</w:t>
      </w:r>
      <w:r>
        <w:rPr>
          <w:spacing w:val="20"/>
        </w:rPr>
        <w:t> </w:t>
      </w:r>
      <w:r>
        <w:rPr/>
        <w:t>mortality</w:t>
      </w:r>
      <w:r>
        <w:rPr>
          <w:spacing w:val="18"/>
        </w:rPr>
        <w:t> </w:t>
      </w:r>
      <w:r>
        <w:rPr/>
        <w:t>rate</w:t>
      </w:r>
      <w:r>
        <w:rPr>
          <w:spacing w:val="20"/>
        </w:rPr>
        <w:t> </w:t>
      </w:r>
      <w:r>
        <w:rPr/>
        <w:t>increased</w:t>
      </w:r>
      <w:r>
        <w:rPr>
          <w:spacing w:val="20"/>
        </w:rPr>
        <w:t> </w:t>
      </w:r>
      <w:r>
        <w:rPr/>
        <w:t>from</w:t>
      </w:r>
      <w:r>
        <w:rPr>
          <w:spacing w:val="19"/>
        </w:rPr>
        <w:t> </w:t>
      </w:r>
      <w:r>
        <w:rPr/>
        <w:t>254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1,025.</w:t>
      </w:r>
      <w:r>
        <w:rPr>
          <w:spacing w:val="18"/>
        </w:rPr>
        <w:t> </w:t>
      </w:r>
      <w:r>
        <w:rPr/>
        <w:t>The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07" w:firstLine="0"/>
      </w:pPr>
      <w:r>
        <w:rPr/>
        <w:t>number of new cases (incidence) grew from 4,875 in 2014 to 6,320 in 2019. In the period under</w:t>
      </w:r>
      <w:r>
        <w:rPr>
          <w:spacing w:val="1"/>
        </w:rPr>
        <w:t> </w:t>
      </w:r>
      <w:r>
        <w:rPr/>
        <w:t>review,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comorbidities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glomerular</w:t>
      </w:r>
      <w:r>
        <w:rPr>
          <w:spacing w:val="-4"/>
        </w:rPr>
        <w:t> </w:t>
      </w:r>
      <w:r>
        <w:rPr/>
        <w:t>kidney</w:t>
      </w:r>
      <w:r>
        <w:rPr>
          <w:spacing w:val="-2"/>
        </w:rPr>
        <w:t> </w:t>
      </w:r>
      <w:r>
        <w:rPr/>
        <w:t>disease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diabetes</w:t>
      </w:r>
      <w:r>
        <w:rPr>
          <w:spacing w:val="-57"/>
        </w:rPr>
        <w:t> </w:t>
      </w:r>
      <w:r>
        <w:rPr/>
        <w:t>mellitus, cardiovascular diseases, and arterial hypertension. The study showed that over 2014–</w:t>
      </w:r>
      <w:r>
        <w:rPr>
          <w:spacing w:val="1"/>
        </w:rPr>
        <w:t> </w:t>
      </w:r>
      <w:r>
        <w:rPr/>
        <w:t>2020</w:t>
      </w:r>
      <w:r>
        <w:rPr>
          <w:spacing w:val="-1"/>
        </w:rPr>
        <w:t> </w:t>
      </w:r>
      <w:r>
        <w:rPr/>
        <w:t>the prevalence</w:t>
      </w:r>
      <w:r>
        <w:rPr>
          <w:spacing w:val="-2"/>
        </w:rPr>
        <w:t> </w:t>
      </w:r>
      <w:r>
        <w:rPr/>
        <w:t>of GD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fourfold, while</w:t>
      </w:r>
      <w:r>
        <w:rPr>
          <w:spacing w:val="-2"/>
        </w:rPr>
        <w:t> </w:t>
      </w:r>
      <w:r>
        <w:rPr/>
        <w:t>the mortality rate</w:t>
      </w:r>
      <w:r>
        <w:rPr>
          <w:spacing w:val="-1"/>
        </w:rPr>
        <w:t> </w:t>
      </w:r>
      <w:r>
        <w:rPr/>
        <w:t>rose</w:t>
      </w:r>
      <w:r>
        <w:rPr>
          <w:spacing w:val="1"/>
        </w:rPr>
        <w:t> </w:t>
      </w:r>
      <w:r>
        <w:rPr/>
        <w:t>threefold.</w:t>
      </w:r>
    </w:p>
    <w:p>
      <w:pPr>
        <w:pStyle w:val="BodyText"/>
        <w:spacing w:before="1"/>
        <w:ind w:right="108" w:firstLine="566"/>
      </w:pPr>
      <w:r>
        <w:rPr/>
        <w:t>This</w:t>
      </w:r>
      <w:r>
        <w:rPr>
          <w:spacing w:val="-9"/>
        </w:rPr>
        <w:t> </w:t>
      </w:r>
      <w:r>
        <w:rPr/>
        <w:t>study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one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works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Asia,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particular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Kazakhstan,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assess</w:t>
      </w:r>
      <w:r>
        <w:rPr>
          <w:spacing w:val="-58"/>
        </w:rPr>
        <w:t> </w:t>
      </w:r>
      <w:r>
        <w:rPr/>
        <w:t>the burden of CKD. Despite the identification of 211,655 patients, the data indicate that CKD</w:t>
      </w:r>
      <w:r>
        <w:rPr>
          <w:spacing w:val="1"/>
        </w:rPr>
        <w:t> </w:t>
      </w:r>
      <w:r>
        <w:rPr/>
        <w:t>remains underdiagnosed. These findings confirm that CKD and GD substantially increase the</w:t>
      </w:r>
      <w:r>
        <w:rPr>
          <w:spacing w:val="1"/>
        </w:rPr>
        <w:t> </w:t>
      </w:r>
      <w:r>
        <w:rPr/>
        <w:t>socio-economic</w:t>
      </w:r>
      <w:r>
        <w:rPr>
          <w:spacing w:val="-2"/>
        </w:rPr>
        <w:t> </w:t>
      </w:r>
      <w:r>
        <w:rPr/>
        <w:t>burden on the healthcare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ind w:right="112" w:firstLine="0"/>
      </w:pPr>
      <w:r>
        <w:rPr/>
        <w:t>The effectiveness and safety of pharmacotherapy in patients with CKD were analyzed in detail,</w:t>
      </w:r>
      <w:r>
        <w:rPr>
          <w:spacing w:val="1"/>
        </w:rPr>
        <w:t> </w:t>
      </w:r>
      <w:r>
        <w:rPr/>
        <w:t>and it was established that polypharmacy, inappropriate drug combinations, and an elevated risk</w:t>
      </w:r>
      <w:r>
        <w:rPr>
          <w:spacing w:val="1"/>
        </w:rPr>
        <w:t> </w:t>
      </w:r>
      <w:r>
        <w:rPr/>
        <w:t>of nephrotoxicity are common among these patients. A total of 98 medicinal products prescribed</w:t>
      </w:r>
      <w:r>
        <w:rPr>
          <w:spacing w:val="1"/>
        </w:rPr>
        <w:t> </w:t>
      </w:r>
      <w:r>
        <w:rPr/>
        <w:t>to patients with CKD were analyzed according to the Anatomical Therapeutic Chemical (ATC)</w:t>
      </w:r>
      <w:r>
        <w:rPr>
          <w:spacing w:val="1"/>
        </w:rPr>
        <w:t> </w:t>
      </w:r>
      <w:r>
        <w:rPr/>
        <w:t>classification.</w:t>
      </w:r>
    </w:p>
    <w:p>
      <w:pPr>
        <w:pStyle w:val="BodyText"/>
        <w:ind w:right="106"/>
      </w:pPr>
      <w:r>
        <w:rPr/>
        <w:t>The most frequently prescribed were medicinal products acting on the cardiovascular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(group</w:t>
      </w:r>
      <w:r>
        <w:rPr>
          <w:spacing w:val="1"/>
        </w:rPr>
        <w:t> </w:t>
      </w:r>
      <w:r>
        <w:rPr/>
        <w:t>C),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explained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arterial</w:t>
      </w:r>
      <w:r>
        <w:rPr>
          <w:spacing w:val="1"/>
        </w:rPr>
        <w:t> </w:t>
      </w:r>
      <w:r>
        <w:rPr/>
        <w:t>hypertension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cardiovascular complications; products affecting the blood and blood-forming organs (group B),</w:t>
      </w:r>
      <w:r>
        <w:rPr>
          <w:spacing w:val="1"/>
        </w:rPr>
        <w:t> </w:t>
      </w:r>
      <w:r>
        <w:rPr/>
        <w:t>including iron preparations, antianemic agents, and anticoagulants; as well as medicinal products</w:t>
      </w:r>
      <w:r>
        <w:rPr>
          <w:spacing w:val="-57"/>
        </w:rPr>
        <w:t> </w:t>
      </w:r>
      <w:r>
        <w:rPr/>
        <w:t>acting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digestive</w:t>
      </w:r>
      <w:r>
        <w:rPr>
          <w:spacing w:val="-10"/>
        </w:rPr>
        <w:t> </w:t>
      </w:r>
      <w:r>
        <w:rPr/>
        <w:t>system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metabolism</w:t>
      </w:r>
      <w:r>
        <w:rPr>
          <w:spacing w:val="-8"/>
        </w:rPr>
        <w:t> </w:t>
      </w:r>
      <w:r>
        <w:rPr/>
        <w:t>(group</w:t>
      </w:r>
      <w:r>
        <w:rPr>
          <w:spacing w:val="-9"/>
        </w:rPr>
        <w:t> </w:t>
      </w:r>
      <w:r>
        <w:rPr/>
        <w:t>A),</w:t>
      </w:r>
      <w:r>
        <w:rPr>
          <w:spacing w:val="-9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antidiabetic</w:t>
      </w:r>
      <w:r>
        <w:rPr>
          <w:spacing w:val="-10"/>
        </w:rPr>
        <w:t> </w:t>
      </w:r>
      <w:r>
        <w:rPr/>
        <w:t>agents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vitamin-</w:t>
      </w:r>
      <w:r>
        <w:rPr>
          <w:spacing w:val="-57"/>
        </w:rPr>
        <w:t> </w:t>
      </w:r>
      <w:r>
        <w:rPr/>
        <w:t>mineral</w:t>
      </w:r>
      <w:r>
        <w:rPr>
          <w:spacing w:val="-1"/>
        </w:rPr>
        <w:t> </w:t>
      </w:r>
      <w:r>
        <w:rPr/>
        <w:t>complexes.</w:t>
      </w:r>
    </w:p>
    <w:p>
      <w:pPr>
        <w:pStyle w:val="BodyText"/>
        <w:spacing w:before="1"/>
        <w:ind w:right="108"/>
      </w:pPr>
      <w:r>
        <w:rPr/>
        <w:t>Less frequently prescribed, but clinically justified, were systemic antimicrobial agents</w:t>
      </w:r>
      <w:r>
        <w:rPr>
          <w:spacing w:val="1"/>
        </w:rPr>
        <w:t> </w:t>
      </w:r>
      <w:r>
        <w:rPr/>
        <w:t>(group</w:t>
      </w:r>
      <w:r>
        <w:rPr>
          <w:spacing w:val="-10"/>
        </w:rPr>
        <w:t> </w:t>
      </w:r>
      <w:r>
        <w:rPr/>
        <w:t>J)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immunomodulatory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antineoplastic</w:t>
      </w:r>
      <w:r>
        <w:rPr>
          <w:spacing w:val="-8"/>
        </w:rPr>
        <w:t> </w:t>
      </w:r>
      <w:r>
        <w:rPr/>
        <w:t>agents</w:t>
      </w:r>
      <w:r>
        <w:rPr>
          <w:spacing w:val="-8"/>
        </w:rPr>
        <w:t> </w:t>
      </w:r>
      <w:r>
        <w:rPr/>
        <w:t>(group</w:t>
      </w:r>
      <w:r>
        <w:rPr>
          <w:spacing w:val="-9"/>
        </w:rPr>
        <w:t> </w:t>
      </w:r>
      <w:r>
        <w:rPr/>
        <w:t>L),</w:t>
      </w:r>
      <w:r>
        <w:rPr>
          <w:spacing w:val="-8"/>
        </w:rPr>
        <w:t> </w:t>
      </w:r>
      <w:r>
        <w:rPr/>
        <w:t>which</w:t>
      </w:r>
      <w:r>
        <w:rPr>
          <w:spacing w:val="-4"/>
        </w:rPr>
        <w:t> </w:t>
      </w:r>
      <w:r>
        <w:rPr/>
        <w:t>were</w:t>
      </w:r>
      <w:r>
        <w:rPr>
          <w:spacing w:val="-8"/>
        </w:rPr>
        <w:t> </w:t>
      </w:r>
      <w:r>
        <w:rPr/>
        <w:t>more</w:t>
      </w:r>
      <w:r>
        <w:rPr>
          <w:spacing w:val="-8"/>
        </w:rPr>
        <w:t> </w:t>
      </w:r>
      <w:r>
        <w:rPr/>
        <w:t>commonly</w:t>
      </w:r>
      <w:r>
        <w:rPr>
          <w:spacing w:val="-57"/>
        </w:rPr>
        <w:t> </w:t>
      </w:r>
      <w:r>
        <w:rPr/>
        <w:t>used in post-transplant patients. Among the most frequently prescribed individual drugs were</w:t>
      </w:r>
      <w:r>
        <w:rPr>
          <w:spacing w:val="1"/>
        </w:rPr>
        <w:t> </w:t>
      </w:r>
      <w:r>
        <w:rPr/>
        <w:t>amlodipine, metformin, diuretics, nonsteroidal anti-inflammatory drugs (NSAIDs), and vitamins.</w:t>
      </w:r>
      <w:r>
        <w:rPr>
          <w:spacing w:val="-57"/>
        </w:rPr>
        <w:t> </w:t>
      </w:r>
      <w:r>
        <w:rPr/>
        <w:t>A high prevalence of polypharmacy was observed in the studied population: mild polypharmacy</w:t>
      </w:r>
      <w:r>
        <w:rPr>
          <w:spacing w:val="1"/>
        </w:rPr>
        <w:t> </w:t>
      </w:r>
      <w:r>
        <w:rPr/>
        <w:t>in</w:t>
      </w:r>
      <w:r>
        <w:rPr>
          <w:spacing w:val="-8"/>
        </w:rPr>
        <w:t> </w:t>
      </w:r>
      <w:r>
        <w:rPr/>
        <w:t>12.2</w:t>
      </w:r>
      <w:r>
        <w:rPr>
          <w:spacing w:val="-9"/>
        </w:rPr>
        <w:t> </w:t>
      </w:r>
      <w:r>
        <w:rPr/>
        <w:t>%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patients,</w:t>
      </w:r>
      <w:r>
        <w:rPr>
          <w:spacing w:val="-8"/>
        </w:rPr>
        <w:t> </w:t>
      </w:r>
      <w:r>
        <w:rPr/>
        <w:t>moderate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48.2</w:t>
      </w:r>
      <w:r>
        <w:rPr>
          <w:spacing w:val="-8"/>
        </w:rPr>
        <w:t> </w:t>
      </w:r>
      <w:r>
        <w:rPr/>
        <w:t>%,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severe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39.6</w:t>
      </w:r>
      <w:r>
        <w:rPr>
          <w:spacing w:val="-9"/>
        </w:rPr>
        <w:t> </w:t>
      </w:r>
      <w:r>
        <w:rPr/>
        <w:t>%.</w:t>
      </w:r>
      <w:r>
        <w:rPr>
          <w:spacing w:val="-9"/>
        </w:rPr>
        <w:t> </w:t>
      </w:r>
      <w:r>
        <w:rPr/>
        <w:t>On</w:t>
      </w:r>
      <w:r>
        <w:rPr>
          <w:spacing w:val="-6"/>
        </w:rPr>
        <w:t> </w:t>
      </w:r>
      <w:r>
        <w:rPr/>
        <w:t>average,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patient</w:t>
      </w:r>
      <w:r>
        <w:rPr>
          <w:spacing w:val="-8"/>
        </w:rPr>
        <w:t> </w:t>
      </w:r>
      <w:r>
        <w:rPr/>
        <w:t>received</w:t>
      </w:r>
      <w:r>
        <w:rPr>
          <w:spacing w:val="-58"/>
        </w:rPr>
        <w:t> </w:t>
      </w:r>
      <w:r>
        <w:rPr/>
        <w:t>8</w:t>
      </w:r>
      <w:r>
        <w:rPr>
          <w:spacing w:val="21"/>
        </w:rPr>
        <w:t> </w:t>
      </w:r>
      <w:r>
        <w:rPr/>
        <w:t>medicinal</w:t>
      </w:r>
      <w:r>
        <w:rPr>
          <w:spacing w:val="22"/>
        </w:rPr>
        <w:t> </w:t>
      </w:r>
      <w:r>
        <w:rPr/>
        <w:t>products.</w:t>
      </w:r>
      <w:r>
        <w:rPr>
          <w:spacing w:val="23"/>
        </w:rPr>
        <w:t> </w:t>
      </w:r>
      <w:r>
        <w:rPr/>
        <w:t>Among</w:t>
      </w:r>
      <w:r>
        <w:rPr>
          <w:spacing w:val="22"/>
        </w:rPr>
        <w:t> </w:t>
      </w:r>
      <w:r>
        <w:rPr/>
        <w:t>all</w:t>
      </w:r>
      <w:r>
        <w:rPr>
          <w:spacing w:val="23"/>
        </w:rPr>
        <w:t> </w:t>
      </w:r>
      <w:r>
        <w:rPr/>
        <w:t>prescribed</w:t>
      </w:r>
      <w:r>
        <w:rPr>
          <w:spacing w:val="22"/>
        </w:rPr>
        <w:t> </w:t>
      </w:r>
      <w:r>
        <w:rPr/>
        <w:t>medicines,</w:t>
      </w:r>
      <w:r>
        <w:rPr>
          <w:spacing w:val="21"/>
        </w:rPr>
        <w:t> </w:t>
      </w:r>
      <w:r>
        <w:rPr/>
        <w:t>23.4</w:t>
      </w:r>
      <w:r>
        <w:rPr>
          <w:spacing w:val="22"/>
        </w:rPr>
        <w:t> </w:t>
      </w:r>
      <w:r>
        <w:rPr/>
        <w:t>%</w:t>
      </w:r>
      <w:r>
        <w:rPr>
          <w:spacing w:val="22"/>
        </w:rPr>
        <w:t> </w:t>
      </w:r>
      <w:r>
        <w:rPr/>
        <w:t>were</w:t>
      </w:r>
      <w:r>
        <w:rPr>
          <w:spacing w:val="28"/>
        </w:rPr>
        <w:t> </w:t>
      </w:r>
      <w:r>
        <w:rPr/>
        <w:t>classified</w:t>
      </w:r>
      <w:r>
        <w:rPr>
          <w:spacing w:val="21"/>
        </w:rPr>
        <w:t> </w:t>
      </w:r>
      <w:r>
        <w:rPr/>
        <w:t>as</w:t>
      </w:r>
      <w:r>
        <w:rPr>
          <w:spacing w:val="22"/>
        </w:rPr>
        <w:t> </w:t>
      </w:r>
      <w:r>
        <w:rPr/>
        <w:t>nephrotoxic,</w:t>
      </w:r>
    </w:p>
    <w:p>
      <w:pPr>
        <w:pStyle w:val="BodyText"/>
        <w:ind w:firstLine="0"/>
      </w:pPr>
      <w:r>
        <w:rPr/>
        <w:t>53.0</w:t>
      </w:r>
      <w:r>
        <w:rPr>
          <w:spacing w:val="-2"/>
        </w:rPr>
        <w:t> </w:t>
      </w:r>
      <w:r>
        <w:rPr/>
        <w:t>%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safe,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23.4</w:t>
      </w:r>
      <w:r>
        <w:rPr>
          <w:spacing w:val="-1"/>
        </w:rPr>
        <w:t> </w:t>
      </w:r>
      <w:r>
        <w:rPr/>
        <w:t>%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profile was</w:t>
      </w:r>
      <w:r>
        <w:rPr>
          <w:spacing w:val="-2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insufficiently</w:t>
      </w:r>
      <w:r>
        <w:rPr>
          <w:spacing w:val="-1"/>
        </w:rPr>
        <w:t> </w:t>
      </w:r>
      <w:r>
        <w:rPr/>
        <w:t>documented.</w:t>
      </w:r>
    </w:p>
    <w:p>
      <w:pPr>
        <w:pStyle w:val="BodyText"/>
        <w:ind w:right="106" w:firstLine="427"/>
      </w:pPr>
      <w:r>
        <w:rPr/>
        <w:t>Six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(acyclovir,</w:t>
      </w:r>
      <w:r>
        <w:rPr>
          <w:spacing w:val="1"/>
        </w:rPr>
        <w:t> </w:t>
      </w:r>
      <w:r>
        <w:rPr/>
        <w:t>ketoprofen,</w:t>
      </w:r>
      <w:r>
        <w:rPr>
          <w:spacing w:val="1"/>
        </w:rPr>
        <w:t> </w:t>
      </w:r>
      <w:r>
        <w:rPr/>
        <w:t>nitrofurantoin,</w:t>
      </w:r>
      <w:r>
        <w:rPr>
          <w:spacing w:val="1"/>
        </w:rPr>
        <w:t> </w:t>
      </w:r>
      <w:r>
        <w:rPr/>
        <w:t>simvastatin,</w:t>
      </w:r>
      <w:r>
        <w:rPr>
          <w:spacing w:val="1"/>
        </w:rPr>
        <w:t> </w:t>
      </w:r>
      <w:r>
        <w:rPr/>
        <w:t>cyclophosphamide, and enoxaparin) were frequently prescribed at doses that did not correspond</w:t>
      </w:r>
      <w:r>
        <w:rPr>
          <w:spacing w:val="1"/>
        </w:rPr>
        <w:t> </w:t>
      </w:r>
      <w:r>
        <w:rPr/>
        <w:t>to the level of kidney function. In addition, a number of potentially hazardous drug combinations</w:t>
      </w:r>
      <w:r>
        <w:rPr>
          <w:spacing w:val="-57"/>
        </w:rPr>
        <w:t> </w:t>
      </w:r>
      <w:r>
        <w:rPr/>
        <w:t>were</w:t>
      </w:r>
      <w:r>
        <w:rPr>
          <w:spacing w:val="-3"/>
        </w:rPr>
        <w:t> </w:t>
      </w:r>
      <w:r>
        <w:rPr/>
        <w:t>identified, including: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529" w:right="115" w:hanging="428"/>
        <w:jc w:val="left"/>
        <w:rPr>
          <w:sz w:val="24"/>
        </w:rPr>
      </w:pPr>
      <w:r>
        <w:rPr>
          <w:sz w:val="24"/>
        </w:rPr>
        <w:t>Pentoxifylline</w:t>
      </w:r>
      <w:r>
        <w:rPr>
          <w:spacing w:val="28"/>
          <w:sz w:val="24"/>
        </w:rPr>
        <w:t> </w:t>
      </w:r>
      <w:r>
        <w:rPr>
          <w:sz w:val="24"/>
        </w:rPr>
        <w:t>+</w:t>
      </w:r>
      <w:r>
        <w:rPr>
          <w:spacing w:val="29"/>
          <w:sz w:val="24"/>
        </w:rPr>
        <w:t> </w:t>
      </w:r>
      <w:r>
        <w:rPr>
          <w:sz w:val="24"/>
        </w:rPr>
        <w:t>spironolactone</w:t>
      </w:r>
      <w:r>
        <w:rPr>
          <w:spacing w:val="32"/>
          <w:sz w:val="24"/>
        </w:rPr>
        <w:t> </w:t>
      </w:r>
      <w:r>
        <w:rPr>
          <w:sz w:val="24"/>
        </w:rPr>
        <w:t>—</w:t>
      </w:r>
      <w:r>
        <w:rPr>
          <w:spacing w:val="29"/>
          <w:sz w:val="24"/>
        </w:rPr>
        <w:t> </w:t>
      </w:r>
      <w:r>
        <w:rPr>
          <w:sz w:val="24"/>
        </w:rPr>
        <w:t>risk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hyperkalemia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disturbances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28"/>
          <w:sz w:val="24"/>
        </w:rPr>
        <w:t> </w:t>
      </w:r>
      <w:r>
        <w:rPr>
          <w:sz w:val="24"/>
        </w:rPr>
        <w:t>arterial</w:t>
      </w:r>
      <w:r>
        <w:rPr>
          <w:spacing w:val="30"/>
          <w:sz w:val="24"/>
        </w:rPr>
        <w:t> </w:t>
      </w:r>
      <w:r>
        <w:rPr>
          <w:sz w:val="24"/>
        </w:rPr>
        <w:t>blood</w:t>
      </w:r>
      <w:r>
        <w:rPr>
          <w:spacing w:val="-57"/>
          <w:sz w:val="24"/>
        </w:rPr>
        <w:t> </w:t>
      </w:r>
      <w:r>
        <w:rPr>
          <w:sz w:val="24"/>
        </w:rPr>
        <w:t>pressure;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Ketoprofen +</w:t>
      </w:r>
      <w:r>
        <w:rPr>
          <w:spacing w:val="-2"/>
          <w:sz w:val="24"/>
        </w:rPr>
        <w:t> </w:t>
      </w:r>
      <w:r>
        <w:rPr>
          <w:sz w:val="24"/>
        </w:rPr>
        <w:t>pentoxifylline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gastrointestinal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renal</w:t>
      </w:r>
      <w:r>
        <w:rPr>
          <w:spacing w:val="-2"/>
          <w:sz w:val="24"/>
        </w:rPr>
        <w:t> </w:t>
      </w:r>
      <w:r>
        <w:rPr>
          <w:sz w:val="24"/>
        </w:rPr>
        <w:t>toxicity;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Pentoxifylline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enoxaparin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increased risk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bleeding;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Nitrofurantoin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simvastatin —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hepatotoxicity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myopathy;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Ketoprofen +</w:t>
      </w:r>
      <w:r>
        <w:rPr>
          <w:spacing w:val="-2"/>
          <w:sz w:val="24"/>
        </w:rPr>
        <w:t> </w:t>
      </w:r>
      <w:r>
        <w:rPr>
          <w:sz w:val="24"/>
        </w:rPr>
        <w:t>spironolactone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hyperkalemia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decreased</w:t>
      </w:r>
      <w:r>
        <w:rPr>
          <w:spacing w:val="-1"/>
          <w:sz w:val="24"/>
        </w:rPr>
        <w:t> </w:t>
      </w:r>
      <w:r>
        <w:rPr>
          <w:sz w:val="24"/>
        </w:rPr>
        <w:t>kidney</w:t>
      </w:r>
      <w:r>
        <w:rPr>
          <w:spacing w:val="-1"/>
          <w:sz w:val="24"/>
        </w:rPr>
        <w:t> </w:t>
      </w:r>
      <w:r>
        <w:rPr>
          <w:sz w:val="24"/>
        </w:rPr>
        <w:t>function;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" w:after="0"/>
        <w:ind w:left="462" w:right="0" w:hanging="360"/>
        <w:jc w:val="left"/>
        <w:rPr>
          <w:sz w:val="24"/>
        </w:rPr>
      </w:pPr>
      <w:r>
        <w:rPr>
          <w:sz w:val="24"/>
        </w:rPr>
        <w:t>Ketoprofen +</w:t>
      </w:r>
      <w:r>
        <w:rPr>
          <w:spacing w:val="-2"/>
          <w:sz w:val="24"/>
        </w:rPr>
        <w:t> </w:t>
      </w:r>
      <w:r>
        <w:rPr>
          <w:sz w:val="24"/>
        </w:rPr>
        <w:t>enoxaparin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severe</w:t>
      </w:r>
      <w:r>
        <w:rPr>
          <w:spacing w:val="-2"/>
          <w:sz w:val="24"/>
        </w:rPr>
        <w:t> </w:t>
      </w:r>
      <w:r>
        <w:rPr>
          <w:sz w:val="24"/>
        </w:rPr>
        <w:t>bleeding.</w:t>
      </w:r>
    </w:p>
    <w:p>
      <w:pPr>
        <w:pStyle w:val="BodyText"/>
        <w:ind w:right="111" w:firstLine="427"/>
      </w:pPr>
      <w:r>
        <w:rPr/>
        <w:t>Among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combinations,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encountered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pentoxifylline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spironolactone,</w:t>
      </w:r>
      <w:r>
        <w:rPr>
          <w:spacing w:val="1"/>
        </w:rPr>
        <w:t> </w:t>
      </w:r>
      <w:r>
        <w:rPr/>
        <w:t>which,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severe</w:t>
      </w:r>
      <w:r>
        <w:rPr>
          <w:spacing w:val="1"/>
        </w:rPr>
        <w:t> </w:t>
      </w:r>
      <w:r>
        <w:rPr/>
        <w:t>polypharmacy,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prescribed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 30 times.</w:t>
      </w:r>
    </w:p>
    <w:p>
      <w:pPr>
        <w:pStyle w:val="BodyText"/>
        <w:ind w:right="108"/>
      </w:pPr>
      <w:r>
        <w:rPr/>
        <w:t>Of the 98 medicinal products, 23 (23.5%) required dose adjustment depending on kidney</w:t>
      </w:r>
      <w:r>
        <w:rPr>
          <w:spacing w:val="1"/>
        </w:rPr>
        <w:t> </w:t>
      </w:r>
      <w:r>
        <w:rPr/>
        <w:t>function. However, 19 of them (19.3%) were prescribed in doses that did not correspond to the</w:t>
      </w:r>
      <w:r>
        <w:rPr>
          <w:spacing w:val="1"/>
        </w:rPr>
        <w:t> </w:t>
      </w:r>
      <w:r>
        <w:rPr/>
        <w:t>specific stage of CKD. The highest frequency of dosing errors was observed for pentoxifylline</w:t>
      </w:r>
      <w:r>
        <w:rPr>
          <w:spacing w:val="1"/>
        </w:rPr>
        <w:t> </w:t>
      </w:r>
      <w:r>
        <w:rPr/>
        <w:t>(92.7%) and nitrofurantoin (37.1%); similar discrepancies were also identified for simvastatin,</w:t>
      </w:r>
      <w:r>
        <w:rPr>
          <w:spacing w:val="1"/>
        </w:rPr>
        <w:t> </w:t>
      </w:r>
      <w:r>
        <w:rPr/>
        <w:t>spironolactone,</w:t>
      </w:r>
      <w:r>
        <w:rPr>
          <w:spacing w:val="-13"/>
        </w:rPr>
        <w:t> </w:t>
      </w:r>
      <w:r>
        <w:rPr/>
        <w:t>ketoprofen,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enoxaparin.</w:t>
      </w:r>
      <w:r>
        <w:rPr>
          <w:spacing w:val="-13"/>
        </w:rPr>
        <w:t> </w:t>
      </w:r>
      <w:r>
        <w:rPr/>
        <w:t>Some</w:t>
      </w:r>
      <w:r>
        <w:rPr>
          <w:spacing w:val="-13"/>
        </w:rPr>
        <w:t> </w:t>
      </w:r>
      <w:r>
        <w:rPr/>
        <w:t>medicinal</w:t>
      </w:r>
      <w:r>
        <w:rPr>
          <w:spacing w:val="-13"/>
        </w:rPr>
        <w:t> </w:t>
      </w:r>
      <w:r>
        <w:rPr/>
        <w:t>products</w:t>
      </w:r>
      <w:r>
        <w:rPr>
          <w:spacing w:val="-12"/>
        </w:rPr>
        <w:t> </w:t>
      </w:r>
      <w:r>
        <w:rPr/>
        <w:t>(nitrofurantoin,</w:t>
      </w:r>
      <w:r>
        <w:rPr>
          <w:spacing w:val="-12"/>
        </w:rPr>
        <w:t> </w:t>
      </w:r>
      <w:r>
        <w:rPr/>
        <w:t>ketoprofen)</w:t>
      </w:r>
      <w:r>
        <w:rPr>
          <w:spacing w:val="-58"/>
        </w:rPr>
        <w:t> </w:t>
      </w:r>
      <w:r>
        <w:rPr/>
        <w:t>were</w:t>
      </w:r>
      <w:r>
        <w:rPr>
          <w:spacing w:val="-3"/>
        </w:rPr>
        <w:t> </w:t>
      </w:r>
      <w:r>
        <w:rPr/>
        <w:t>used despite</w:t>
      </w:r>
      <w:r>
        <w:rPr>
          <w:spacing w:val="-1"/>
        </w:rPr>
        <w:t> </w:t>
      </w:r>
      <w:r>
        <w:rPr/>
        <w:t>being</w:t>
      </w:r>
      <w:r>
        <w:rPr>
          <w:spacing w:val="2"/>
        </w:rPr>
        <w:t> </w:t>
      </w:r>
      <w:r>
        <w:rPr/>
        <w:t>contraindicated in CKD.</w:t>
      </w:r>
    </w:p>
    <w:p>
      <w:pPr>
        <w:pStyle w:val="BodyText"/>
        <w:ind w:right="107"/>
      </w:pPr>
      <w:r>
        <w:rPr/>
        <w:t>Data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pharmacovigilance</w:t>
      </w:r>
      <w:r>
        <w:rPr>
          <w:spacing w:val="-7"/>
        </w:rPr>
        <w:t> </w:t>
      </w:r>
      <w:r>
        <w:rPr/>
        <w:t>system</w:t>
      </w:r>
      <w:r>
        <w:rPr>
          <w:spacing w:val="-7"/>
        </w:rPr>
        <w:t> </w:t>
      </w:r>
      <w:r>
        <w:rPr/>
        <w:t>(2017–2019)</w:t>
      </w:r>
      <w:r>
        <w:rPr>
          <w:spacing w:val="-7"/>
        </w:rPr>
        <w:t> </w:t>
      </w:r>
      <w:r>
        <w:rPr/>
        <w:t>showed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57"/>
        </w:rPr>
        <w:t> </w:t>
      </w:r>
      <w:r>
        <w:rPr/>
        <w:t>reports of adverse drug reactions (ADRs) increased from 1,858 to 2,229 cases (+16.7%). The</w:t>
      </w:r>
      <w:r>
        <w:rPr>
          <w:spacing w:val="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 reports submitted</w:t>
      </w:r>
      <w:r>
        <w:rPr>
          <w:spacing w:val="-1"/>
        </w:rPr>
        <w:t> </w:t>
      </w:r>
      <w:r>
        <w:rPr/>
        <w:t>by pharmaceutical companies</w:t>
      </w:r>
      <w:r>
        <w:rPr>
          <w:spacing w:val="-2"/>
        </w:rPr>
        <w:t> </w:t>
      </w:r>
      <w:r>
        <w:rPr/>
        <w:t>increased by 30.7%.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09" w:firstLine="0"/>
      </w:pPr>
      <w:r>
        <w:rPr/>
        <w:t>In 2019, the following groups of medicinal products most frequently caused ADRs: antibacterial</w:t>
      </w:r>
      <w:r>
        <w:rPr>
          <w:spacing w:val="1"/>
        </w:rPr>
        <w:t> </w:t>
      </w:r>
      <w:r>
        <w:rPr>
          <w:spacing w:val="-1"/>
        </w:rPr>
        <w:t>agents</w:t>
      </w:r>
      <w:r>
        <w:rPr>
          <w:spacing w:val="-14"/>
        </w:rPr>
        <w:t> </w:t>
      </w:r>
      <w:r>
        <w:rPr/>
        <w:t>(68.1%),</w:t>
      </w:r>
      <w:r>
        <w:rPr>
          <w:spacing w:val="-15"/>
        </w:rPr>
        <w:t> </w:t>
      </w:r>
      <w:r>
        <w:rPr/>
        <w:t>drugs</w:t>
      </w:r>
      <w:r>
        <w:rPr>
          <w:spacing w:val="-14"/>
        </w:rPr>
        <w:t> </w:t>
      </w:r>
      <w:r>
        <w:rPr/>
        <w:t>affecting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central</w:t>
      </w:r>
      <w:r>
        <w:rPr>
          <w:spacing w:val="-13"/>
        </w:rPr>
        <w:t> </w:t>
      </w:r>
      <w:r>
        <w:rPr/>
        <w:t>nervous</w:t>
      </w:r>
      <w:r>
        <w:rPr>
          <w:spacing w:val="-13"/>
        </w:rPr>
        <w:t> </w:t>
      </w:r>
      <w:r>
        <w:rPr/>
        <w:t>system</w:t>
      </w:r>
      <w:r>
        <w:rPr>
          <w:spacing w:val="-14"/>
        </w:rPr>
        <w:t> </w:t>
      </w:r>
      <w:r>
        <w:rPr/>
        <w:t>(9.9%),</w:t>
      </w:r>
      <w:r>
        <w:rPr>
          <w:spacing w:val="-14"/>
        </w:rPr>
        <w:t> </w:t>
      </w:r>
      <w:r>
        <w:rPr/>
        <w:t>hematological</w:t>
      </w:r>
      <w:r>
        <w:rPr>
          <w:spacing w:val="-14"/>
        </w:rPr>
        <w:t> </w:t>
      </w:r>
      <w:r>
        <w:rPr/>
        <w:t>products</w:t>
      </w:r>
      <w:r>
        <w:rPr>
          <w:spacing w:val="-14"/>
        </w:rPr>
        <w:t> </w:t>
      </w:r>
      <w:r>
        <w:rPr/>
        <w:t>(5.3%),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medicines for the</w:t>
      </w:r>
      <w:r>
        <w:rPr>
          <w:spacing w:val="-1"/>
        </w:rPr>
        <w:t> </w:t>
      </w:r>
      <w:r>
        <w:rPr/>
        <w:t>treatment of cardiovascular diseases</w:t>
      </w:r>
      <w:r>
        <w:rPr>
          <w:spacing w:val="-1"/>
        </w:rPr>
        <w:t> </w:t>
      </w:r>
      <w:r>
        <w:rPr/>
        <w:t>(3.8%).</w:t>
      </w:r>
    </w:p>
    <w:p>
      <w:pPr>
        <w:pStyle w:val="BodyText"/>
        <w:spacing w:before="1"/>
        <w:ind w:right="107"/>
      </w:pPr>
      <w:r>
        <w:rPr/>
        <w:t>In patients with CKD, the most common adverse reactions were hyperkalemia, bleeding,</w:t>
      </w:r>
      <w:r>
        <w:rPr>
          <w:spacing w:val="1"/>
        </w:rPr>
        <w:t> </w:t>
      </w:r>
      <w:r>
        <w:rPr/>
        <w:t>dizziness, nausea, and acute decline in kidney function. At the same time, the Naranjo algorithm</w:t>
      </w:r>
      <w:r>
        <w:rPr>
          <w:spacing w:val="1"/>
        </w:rPr>
        <w:t> </w:t>
      </w:r>
      <w:r>
        <w:rPr/>
        <w:t>for assessing the causal relationship between drug intake and the development of ADRs was not</w:t>
      </w:r>
      <w:r>
        <w:rPr>
          <w:spacing w:val="1"/>
        </w:rPr>
        <w:t> </w:t>
      </w:r>
      <w:r>
        <w:rPr/>
        <w:t>applied,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 an</w:t>
      </w:r>
      <w:r>
        <w:rPr>
          <w:spacing w:val="-1"/>
        </w:rPr>
        <w:t> </w:t>
      </w:r>
      <w:r>
        <w:rPr/>
        <w:t>important limitation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current</w:t>
      </w:r>
      <w:r>
        <w:rPr>
          <w:spacing w:val="-1"/>
        </w:rPr>
        <w:t> </w:t>
      </w:r>
      <w:r>
        <w:rPr/>
        <w:t>pharmacovigilance</w:t>
      </w:r>
      <w:r>
        <w:rPr>
          <w:spacing w:val="1"/>
        </w:rPr>
        <w:t> </w:t>
      </w:r>
      <w:r>
        <w:rPr/>
        <w:t>system.</w:t>
      </w:r>
    </w:p>
    <w:p>
      <w:pPr>
        <w:pStyle w:val="BodyText"/>
        <w:ind w:right="108"/>
      </w:pPr>
      <w:r>
        <w:rPr/>
        <w:t>Overall,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pharmacotherapy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CKD in</w:t>
      </w:r>
      <w:r>
        <w:rPr>
          <w:spacing w:val="-57"/>
        </w:rPr>
        <w:t> </w:t>
      </w:r>
      <w:r>
        <w:rPr/>
        <w:t>Kazakhstan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largely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aimed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controlling</w:t>
      </w:r>
      <w:r>
        <w:rPr>
          <w:spacing w:val="-4"/>
        </w:rPr>
        <w:t> </w:t>
      </w:r>
      <w:r>
        <w:rPr/>
        <w:t>arterial</w:t>
      </w:r>
      <w:r>
        <w:rPr>
          <w:spacing w:val="-57"/>
        </w:rPr>
        <w:t> </w:t>
      </w:r>
      <w:r>
        <w:rPr/>
        <w:t>hypertension,</w:t>
      </w:r>
      <w:r>
        <w:rPr>
          <w:spacing w:val="-14"/>
        </w:rPr>
        <w:t> </w:t>
      </w:r>
      <w:r>
        <w:rPr/>
        <w:t>correcting</w:t>
      </w:r>
      <w:r>
        <w:rPr>
          <w:spacing w:val="-12"/>
        </w:rPr>
        <w:t> </w:t>
      </w:r>
      <w:r>
        <w:rPr/>
        <w:t>anemia,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maintaining</w:t>
      </w:r>
      <w:r>
        <w:rPr>
          <w:spacing w:val="-12"/>
        </w:rPr>
        <w:t> </w:t>
      </w:r>
      <w:r>
        <w:rPr/>
        <w:t>metabolic</w:t>
      </w:r>
      <w:r>
        <w:rPr>
          <w:spacing w:val="-14"/>
        </w:rPr>
        <w:t> </w:t>
      </w:r>
      <w:r>
        <w:rPr/>
        <w:t>balance.</w:t>
      </w:r>
      <w:r>
        <w:rPr>
          <w:spacing w:val="-14"/>
        </w:rPr>
        <w:t> </w:t>
      </w:r>
      <w:r>
        <w:rPr/>
        <w:t>However,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high</w:t>
      </w:r>
      <w:r>
        <w:rPr>
          <w:spacing w:val="-14"/>
        </w:rPr>
        <w:t> </w:t>
      </w:r>
      <w:r>
        <w:rPr/>
        <w:t>frequency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polypharmacy,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dosing</w:t>
      </w:r>
      <w:r>
        <w:rPr>
          <w:spacing w:val="1"/>
        </w:rPr>
        <w:t> </w:t>
      </w:r>
      <w:r>
        <w:rPr/>
        <w:t>errors,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hazardous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combinations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factors</w:t>
      </w:r>
      <w:r>
        <w:rPr>
          <w:spacing w:val="2"/>
        </w:rPr>
        <w:t> </w:t>
      </w:r>
      <w:r>
        <w:rPr/>
        <w:t>that reduce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safety of</w:t>
      </w:r>
      <w:r>
        <w:rPr>
          <w:spacing w:val="1"/>
        </w:rPr>
        <w:t> </w:t>
      </w:r>
      <w:r>
        <w:rPr/>
        <w:t>pharmacotherapy.</w:t>
      </w:r>
    </w:p>
    <w:p>
      <w:pPr>
        <w:pStyle w:val="BodyText"/>
        <w:ind w:right="115"/>
      </w:pPr>
      <w:r>
        <w:rPr/>
        <w:t>In this regard, strict control of prescriptions, individualized dose adjustment based on</w:t>
      </w:r>
      <w:r>
        <w:rPr>
          <w:spacing w:val="1"/>
        </w:rPr>
        <w:t> </w:t>
      </w:r>
      <w:r>
        <w:rPr/>
        <w:t>kidney function, and active involvement of clinical pharmacologists are extremely important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improving the</w:t>
      </w:r>
      <w:r>
        <w:rPr>
          <w:spacing w:val="-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and safety</w:t>
      </w:r>
      <w:r>
        <w:rPr>
          <w:spacing w:val="-1"/>
        </w:rPr>
        <w:t> </w:t>
      </w:r>
      <w:r>
        <w:rPr/>
        <w:t>of treatment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patients with</w:t>
      </w:r>
      <w:r>
        <w:rPr>
          <w:spacing w:val="-1"/>
        </w:rPr>
        <w:t> </w:t>
      </w:r>
      <w:r>
        <w:rPr/>
        <w:t>CKD.</w:t>
      </w:r>
    </w:p>
    <w:p>
      <w:pPr>
        <w:pStyle w:val="BodyText"/>
        <w:spacing w:before="1"/>
        <w:ind w:right="107"/>
      </w:pPr>
      <w:r>
        <w:rPr/>
        <w:t>The results of the economic analysis revealed a number of shortcomings in the medicinal</w:t>
      </w:r>
      <w:r>
        <w:rPr>
          <w:spacing w:val="1"/>
        </w:rPr>
        <w:t> </w:t>
      </w:r>
      <w:r>
        <w:rPr/>
        <w:t>(pharmaceutical) policy of Kazakhstan. It was found that the structure of antibiotic consumption</w:t>
      </w:r>
      <w:r>
        <w:rPr>
          <w:spacing w:val="1"/>
        </w:rPr>
        <w:t> </w:t>
      </w:r>
      <w:r>
        <w:rPr/>
        <w:t>according to the AWaRe classification does not fully meet WHO requirements. Over the entire</w:t>
      </w:r>
      <w:r>
        <w:rPr>
          <w:spacing w:val="1"/>
        </w:rPr>
        <w:t> </w:t>
      </w:r>
      <w:r>
        <w:rPr/>
        <w:t>study period, the total expenditure on antibiotics belonging to the Watch group amounted to</w:t>
      </w:r>
      <w:r>
        <w:rPr>
          <w:spacing w:val="1"/>
        </w:rPr>
        <w:t> </w:t>
      </w:r>
      <w:r>
        <w:rPr/>
        <w:t>3,300,190.49 tenge, or 66% of total costs. Antibiotics from the Access group accounted for only</w:t>
      </w:r>
      <w:r>
        <w:rPr>
          <w:spacing w:val="1"/>
        </w:rPr>
        <w:t> </w:t>
      </w:r>
      <w:r>
        <w:rPr/>
        <w:t>1,538,907.89 tenge, or 31%. The remaining 3% were attributable to medicinal products not</w:t>
      </w:r>
      <w:r>
        <w:rPr>
          <w:spacing w:val="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AWaRe</w:t>
      </w:r>
      <w:r>
        <w:rPr>
          <w:spacing w:val="1"/>
        </w:rPr>
        <w:t> </w:t>
      </w:r>
      <w:r>
        <w:rPr/>
        <w:t>classification, as</w:t>
      </w:r>
      <w:r>
        <w:rPr>
          <w:spacing w:val="-2"/>
        </w:rPr>
        <w:t> </w:t>
      </w:r>
      <w:r>
        <w:rPr/>
        <w:t>complete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on them were</w:t>
      </w:r>
      <w:r>
        <w:rPr>
          <w:spacing w:val="-2"/>
        </w:rPr>
        <w:t> </w:t>
      </w:r>
      <w:r>
        <w:rPr/>
        <w:t>not available.</w:t>
      </w:r>
    </w:p>
    <w:p>
      <w:pPr>
        <w:pStyle w:val="BodyText"/>
        <w:ind w:right="108"/>
      </w:pPr>
      <w:r>
        <w:rPr/>
        <w:t>In the global structure of antibiotic consumption, WHO aims for 60% of use to fall on the</w:t>
      </w:r>
      <w:r>
        <w:rPr>
          <w:spacing w:val="-57"/>
        </w:rPr>
        <w:t> </w:t>
      </w:r>
      <w:r>
        <w:rPr/>
        <w:t>Access group and 40% on the Watch group, which makes it possible to ensure the rational use of</w:t>
      </w:r>
      <w:r>
        <w:rPr>
          <w:spacing w:val="-57"/>
        </w:rPr>
        <w:t> </w:t>
      </w:r>
      <w:r>
        <w:rPr/>
        <w:t>key antibiotics and preserve their effectiveness. Consequently, there is a need in Kazakhstan for</w:t>
      </w:r>
      <w:r>
        <w:rPr>
          <w:spacing w:val="1"/>
        </w:rPr>
        <w:t> </w:t>
      </w:r>
      <w:r>
        <w:rPr/>
        <w:t>systematic monitoring of the structure of antibiotic consumption and for strengthening measures</w:t>
      </w:r>
      <w:r>
        <w:rPr>
          <w:spacing w:val="1"/>
        </w:rPr>
        <w:t> </w:t>
      </w:r>
      <w:r>
        <w:rPr/>
        <w:t>aimed</w:t>
      </w:r>
      <w:r>
        <w:rPr>
          <w:spacing w:val="-1"/>
        </w:rPr>
        <w:t> </w:t>
      </w:r>
      <w:r>
        <w:rPr/>
        <w:t>at their rational use.</w:t>
      </w:r>
    </w:p>
    <w:p>
      <w:pPr>
        <w:pStyle w:val="BodyText"/>
        <w:ind w:right="111"/>
      </w:pPr>
      <w:r>
        <w:rPr/>
        <w:t>In addition, based on the assessment of the share of expenditures on the most expensive</w:t>
      </w:r>
      <w:r>
        <w:rPr>
          <w:spacing w:val="1"/>
        </w:rPr>
        <w:t> </w:t>
      </w:r>
      <w:r>
        <w:rPr/>
        <w:t>antibiotics</w:t>
      </w:r>
      <w:r>
        <w:rPr>
          <w:spacing w:val="60"/>
        </w:rPr>
        <w:t> </w:t>
      </w:r>
      <w:r>
        <w:rPr/>
        <w:t>within</w:t>
      </w:r>
      <w:r>
        <w:rPr>
          <w:spacing w:val="57"/>
        </w:rPr>
        <w:t> </w:t>
      </w:r>
      <w:r>
        <w:rPr/>
        <w:t>the</w:t>
      </w:r>
      <w:r>
        <w:rPr>
          <w:spacing w:val="59"/>
        </w:rPr>
        <w:t> </w:t>
      </w:r>
      <w:r>
        <w:rPr/>
        <w:t>HPA</w:t>
      </w:r>
      <w:r>
        <w:rPr>
          <w:spacing w:val="60"/>
        </w:rPr>
        <w:t> </w:t>
      </w:r>
      <w:r>
        <w:rPr/>
        <w:t>framework,</w:t>
      </w:r>
      <w:r>
        <w:rPr>
          <w:spacing w:val="59"/>
        </w:rPr>
        <w:t> </w:t>
      </w:r>
      <w:r>
        <w:rPr/>
        <w:t>it</w:t>
      </w:r>
      <w:r>
        <w:rPr>
          <w:spacing w:val="60"/>
        </w:rPr>
        <w:t> </w:t>
      </w:r>
      <w:r>
        <w:rPr/>
        <w:t>was</w:t>
      </w:r>
      <w:r>
        <w:rPr>
          <w:spacing w:val="2"/>
        </w:rPr>
        <w:t> </w:t>
      </w:r>
      <w:r>
        <w:rPr/>
        <w:t>established</w:t>
      </w:r>
      <w:r>
        <w:rPr>
          <w:spacing w:val="60"/>
        </w:rPr>
        <w:t> </w:t>
      </w:r>
      <w:r>
        <w:rPr/>
        <w:t>that:</w:t>
      </w:r>
    </w:p>
    <w:p>
      <w:pPr>
        <w:pStyle w:val="ListParagraph"/>
        <w:numPr>
          <w:ilvl w:val="0"/>
          <w:numId w:val="6"/>
        </w:numPr>
        <w:tabs>
          <w:tab w:pos="290" w:val="left" w:leader="none"/>
        </w:tabs>
        <w:spacing w:line="240" w:lineRule="auto" w:before="0" w:after="0"/>
        <w:ind w:left="289" w:right="0" w:hanging="188"/>
        <w:jc w:val="both"/>
        <w:rPr>
          <w:sz w:val="24"/>
        </w:rPr>
      </w:pPr>
      <w:r>
        <w:rPr>
          <w:sz w:val="24"/>
        </w:rPr>
        <w:t>in</w:t>
      </w:r>
      <w:r>
        <w:rPr>
          <w:spacing w:val="42"/>
          <w:sz w:val="24"/>
        </w:rPr>
        <w:t> </w:t>
      </w:r>
      <w:r>
        <w:rPr>
          <w:sz w:val="24"/>
        </w:rPr>
        <w:t>2018,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top</w:t>
      </w:r>
      <w:r>
        <w:rPr>
          <w:spacing w:val="43"/>
          <w:sz w:val="24"/>
        </w:rPr>
        <w:t> </w:t>
      </w:r>
      <w:r>
        <w:rPr>
          <w:sz w:val="24"/>
        </w:rPr>
        <w:t>three</w:t>
      </w:r>
      <w:r>
        <w:rPr>
          <w:spacing w:val="43"/>
          <w:sz w:val="24"/>
        </w:rPr>
        <w:t> </w:t>
      </w:r>
      <w:r>
        <w:rPr>
          <w:sz w:val="24"/>
        </w:rPr>
        <w:t>were:</w:t>
      </w:r>
      <w:r>
        <w:rPr>
          <w:spacing w:val="43"/>
          <w:sz w:val="24"/>
        </w:rPr>
        <w:t> </w:t>
      </w:r>
      <w:r>
        <w:rPr>
          <w:sz w:val="24"/>
        </w:rPr>
        <w:t>ceftriaxone</w:t>
      </w:r>
      <w:r>
        <w:rPr>
          <w:spacing w:val="46"/>
          <w:sz w:val="24"/>
        </w:rPr>
        <w:t> </w:t>
      </w:r>
      <w:r>
        <w:rPr>
          <w:sz w:val="24"/>
        </w:rPr>
        <w:t>—</w:t>
      </w:r>
      <w:r>
        <w:rPr>
          <w:spacing w:val="43"/>
          <w:sz w:val="24"/>
        </w:rPr>
        <w:t> </w:t>
      </w:r>
      <w:r>
        <w:rPr>
          <w:sz w:val="24"/>
        </w:rPr>
        <w:t>36.02%,</w:t>
      </w:r>
      <w:r>
        <w:rPr>
          <w:spacing w:val="42"/>
          <w:sz w:val="24"/>
        </w:rPr>
        <w:t> </w:t>
      </w:r>
      <w:r>
        <w:rPr>
          <w:sz w:val="24"/>
        </w:rPr>
        <w:t>cefazolin</w:t>
      </w:r>
      <w:r>
        <w:rPr>
          <w:spacing w:val="43"/>
          <w:sz w:val="24"/>
        </w:rPr>
        <w:t> </w:t>
      </w:r>
      <w:r>
        <w:rPr>
          <w:sz w:val="24"/>
        </w:rPr>
        <w:t>—</w:t>
      </w:r>
      <w:r>
        <w:rPr>
          <w:spacing w:val="43"/>
          <w:sz w:val="24"/>
        </w:rPr>
        <w:t> </w:t>
      </w:r>
      <w:r>
        <w:rPr>
          <w:sz w:val="24"/>
        </w:rPr>
        <w:t>16.39%,</w:t>
      </w:r>
      <w:r>
        <w:rPr>
          <w:spacing w:val="41"/>
          <w:sz w:val="24"/>
        </w:rPr>
        <w:t> </w:t>
      </w:r>
      <w:r>
        <w:rPr>
          <w:sz w:val="24"/>
        </w:rPr>
        <w:t>levofloxacin</w:t>
      </w:r>
      <w:r>
        <w:rPr>
          <w:spacing w:val="44"/>
          <w:sz w:val="24"/>
        </w:rPr>
        <w:t> </w:t>
      </w:r>
      <w:r>
        <w:rPr>
          <w:sz w:val="24"/>
        </w:rPr>
        <w:t>—</w:t>
      </w:r>
    </w:p>
    <w:p>
      <w:pPr>
        <w:pStyle w:val="BodyText"/>
        <w:ind w:firstLine="0"/>
        <w:jc w:val="left"/>
      </w:pPr>
      <w:r>
        <w:rPr/>
        <w:t>14.49%;</w:t>
      </w:r>
    </w:p>
    <w:p>
      <w:pPr>
        <w:pStyle w:val="ListParagraph"/>
        <w:numPr>
          <w:ilvl w:val="0"/>
          <w:numId w:val="6"/>
        </w:numPr>
        <w:tabs>
          <w:tab w:pos="256" w:val="left" w:leader="none"/>
        </w:tabs>
        <w:spacing w:line="240" w:lineRule="auto" w:before="0" w:after="0"/>
        <w:ind w:left="255" w:right="0" w:hanging="154"/>
        <w:jc w:val="left"/>
        <w:rPr>
          <w:sz w:val="24"/>
        </w:rPr>
      </w:pP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2019:</w:t>
      </w:r>
      <w:r>
        <w:rPr>
          <w:spacing w:val="8"/>
          <w:sz w:val="24"/>
        </w:rPr>
        <w:t> </w:t>
      </w:r>
      <w:r>
        <w:rPr>
          <w:sz w:val="24"/>
        </w:rPr>
        <w:t>ceftriaxone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12"/>
          <w:sz w:val="24"/>
        </w:rPr>
        <w:t> </w:t>
      </w:r>
      <w:r>
        <w:rPr>
          <w:sz w:val="24"/>
        </w:rPr>
        <w:t>41.96%,</w:t>
      </w:r>
      <w:r>
        <w:rPr>
          <w:spacing w:val="8"/>
          <w:sz w:val="24"/>
        </w:rPr>
        <w:t> </w:t>
      </w:r>
      <w:r>
        <w:rPr>
          <w:sz w:val="24"/>
        </w:rPr>
        <w:t>amoxicillin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12"/>
          <w:sz w:val="24"/>
        </w:rPr>
        <w:t> </w:t>
      </w:r>
      <w:r>
        <w:rPr>
          <w:sz w:val="24"/>
        </w:rPr>
        <w:t>combination</w:t>
      </w:r>
      <w:r>
        <w:rPr>
          <w:spacing w:val="8"/>
          <w:sz w:val="24"/>
        </w:rPr>
        <w:t> </w:t>
      </w:r>
      <w:r>
        <w:rPr>
          <w:sz w:val="24"/>
        </w:rPr>
        <w:t>with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beta-lactamase</w:t>
      </w:r>
      <w:r>
        <w:rPr>
          <w:spacing w:val="7"/>
          <w:sz w:val="24"/>
        </w:rPr>
        <w:t> </w:t>
      </w:r>
      <w:r>
        <w:rPr>
          <w:sz w:val="24"/>
        </w:rPr>
        <w:t>inhibitor</w:t>
      </w:r>
      <w:r>
        <w:rPr>
          <w:spacing w:val="8"/>
          <w:sz w:val="24"/>
        </w:rPr>
        <w:t> </w:t>
      </w:r>
      <w:r>
        <w:rPr>
          <w:sz w:val="24"/>
        </w:rPr>
        <w:t>—</w:t>
      </w:r>
    </w:p>
    <w:p>
      <w:pPr>
        <w:pStyle w:val="BodyText"/>
        <w:tabs>
          <w:tab w:pos="3111" w:val="left" w:leader="none"/>
          <w:tab w:pos="6201" w:val="left" w:leader="none"/>
          <w:tab w:pos="8652" w:val="left" w:leader="none"/>
        </w:tabs>
        <w:ind w:firstLine="0"/>
        <w:jc w:val="left"/>
      </w:pPr>
      <w:r>
        <w:rPr/>
        <w:t>19.49%,</w:t>
        <w:tab/>
        <w:t>cefazolin</w:t>
        <w:tab/>
        <w:t>—</w:t>
        <w:tab/>
        <w:t>13.66%;</w:t>
      </w:r>
    </w:p>
    <w:p>
      <w:pPr>
        <w:pStyle w:val="ListParagraph"/>
        <w:numPr>
          <w:ilvl w:val="0"/>
          <w:numId w:val="6"/>
        </w:numPr>
        <w:tabs>
          <w:tab w:pos="235" w:val="left" w:leader="none"/>
        </w:tabs>
        <w:spacing w:line="240" w:lineRule="auto" w:before="0" w:after="0"/>
        <w:ind w:left="234" w:right="0" w:hanging="133"/>
        <w:jc w:val="left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2020:</w:t>
      </w:r>
      <w:r>
        <w:rPr>
          <w:spacing w:val="-13"/>
          <w:sz w:val="24"/>
        </w:rPr>
        <w:t> </w:t>
      </w:r>
      <w:r>
        <w:rPr>
          <w:sz w:val="24"/>
        </w:rPr>
        <w:t>ceftriaxone</w:t>
      </w:r>
      <w:r>
        <w:rPr>
          <w:spacing w:val="-15"/>
          <w:sz w:val="24"/>
        </w:rPr>
        <w:t> </w:t>
      </w:r>
      <w:r>
        <w:rPr>
          <w:sz w:val="24"/>
        </w:rPr>
        <w:t>—</w:t>
      </w:r>
      <w:r>
        <w:rPr>
          <w:spacing w:val="-11"/>
          <w:sz w:val="24"/>
        </w:rPr>
        <w:t> </w:t>
      </w:r>
      <w:r>
        <w:rPr>
          <w:sz w:val="24"/>
        </w:rPr>
        <w:t>49.22%,</w:t>
      </w:r>
      <w:r>
        <w:rPr>
          <w:spacing w:val="-13"/>
          <w:sz w:val="24"/>
        </w:rPr>
        <w:t> </w:t>
      </w:r>
      <w:r>
        <w:rPr>
          <w:sz w:val="24"/>
        </w:rPr>
        <w:t>amoxicillin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beta-lactamase</w:t>
      </w:r>
      <w:r>
        <w:rPr>
          <w:spacing w:val="-14"/>
          <w:sz w:val="24"/>
        </w:rPr>
        <w:t> </w:t>
      </w:r>
      <w:r>
        <w:rPr>
          <w:sz w:val="24"/>
        </w:rPr>
        <w:t>inhibitor</w:t>
      </w:r>
      <w:r>
        <w:rPr>
          <w:spacing w:val="-13"/>
          <w:sz w:val="24"/>
        </w:rPr>
        <w:t> </w:t>
      </w:r>
      <w:r>
        <w:rPr>
          <w:sz w:val="24"/>
        </w:rPr>
        <w:t>—</w:t>
      </w:r>
      <w:r>
        <w:rPr>
          <w:spacing w:val="-13"/>
          <w:sz w:val="24"/>
        </w:rPr>
        <w:t> </w:t>
      </w:r>
      <w:r>
        <w:rPr>
          <w:sz w:val="24"/>
        </w:rPr>
        <w:t>15.30%,</w:t>
      </w:r>
      <w:r>
        <w:rPr>
          <w:spacing w:val="-12"/>
          <w:sz w:val="24"/>
        </w:rPr>
        <w:t> </w:t>
      </w:r>
      <w:r>
        <w:rPr>
          <w:sz w:val="24"/>
        </w:rPr>
        <w:t>cefazolin</w:t>
      </w:r>
    </w:p>
    <w:p>
      <w:pPr>
        <w:pStyle w:val="BodyText"/>
        <w:tabs>
          <w:tab w:pos="8649" w:val="left" w:leader="none"/>
        </w:tabs>
        <w:ind w:firstLine="0"/>
        <w:jc w:val="left"/>
      </w:pPr>
      <w:r>
        <w:rPr/>
        <w:t>—</w:t>
        <w:tab/>
        <w:t>12.74%;</w:t>
      </w:r>
    </w:p>
    <w:p>
      <w:pPr>
        <w:pStyle w:val="ListParagraph"/>
        <w:numPr>
          <w:ilvl w:val="0"/>
          <w:numId w:val="6"/>
        </w:numPr>
        <w:tabs>
          <w:tab w:pos="306" w:val="left" w:leader="none"/>
        </w:tabs>
        <w:spacing w:line="240" w:lineRule="auto" w:before="0" w:after="0"/>
        <w:ind w:left="102" w:right="109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2021:</w:t>
      </w:r>
      <w:r>
        <w:rPr>
          <w:spacing w:val="1"/>
          <w:sz w:val="24"/>
        </w:rPr>
        <w:t> </w:t>
      </w:r>
      <w:r>
        <w:rPr>
          <w:sz w:val="24"/>
        </w:rPr>
        <w:t>meropenem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26.31%,</w:t>
      </w:r>
      <w:r>
        <w:rPr>
          <w:spacing w:val="1"/>
          <w:sz w:val="24"/>
        </w:rPr>
        <w:t> </w:t>
      </w:r>
      <w:r>
        <w:rPr>
          <w:sz w:val="24"/>
        </w:rPr>
        <w:t>amoxicillin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beta-lactamase</w:t>
      </w:r>
      <w:r>
        <w:rPr>
          <w:spacing w:val="1"/>
          <w:sz w:val="24"/>
        </w:rPr>
        <w:t> </w:t>
      </w:r>
      <w:r>
        <w:rPr>
          <w:sz w:val="24"/>
        </w:rPr>
        <w:t>inhibitor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18.06%,</w:t>
      </w:r>
      <w:r>
        <w:rPr>
          <w:spacing w:val="-57"/>
          <w:sz w:val="24"/>
        </w:rPr>
        <w:t> </w:t>
      </w:r>
      <w:r>
        <w:rPr>
          <w:sz w:val="24"/>
        </w:rPr>
        <w:t>ceftriaxone</w:t>
      </w:r>
      <w:r>
        <w:rPr>
          <w:spacing w:val="-2"/>
          <w:sz w:val="24"/>
        </w:rPr>
        <w:t> </w:t>
      </w:r>
      <w:r>
        <w:rPr>
          <w:sz w:val="24"/>
        </w:rPr>
        <w:t>— 17.70%.</w:t>
      </w:r>
    </w:p>
    <w:p>
      <w:pPr>
        <w:pStyle w:val="BodyText"/>
        <w:spacing w:before="1"/>
        <w:ind w:right="107"/>
      </w:pPr>
      <w:r>
        <w:rPr/>
        <w:t>Thus, it was confirmed that the structure of antibiotic consumption according to the</w:t>
      </w:r>
      <w:r>
        <w:rPr>
          <w:spacing w:val="1"/>
        </w:rPr>
        <w:t> </w:t>
      </w:r>
      <w:r>
        <w:rPr/>
        <w:t>AWaRe classification in Kazakhstan does not correspond to WHO target benchmarks, which</w:t>
      </w:r>
      <w:r>
        <w:rPr>
          <w:spacing w:val="1"/>
        </w:rPr>
        <w:t> </w:t>
      </w:r>
      <w:r>
        <w:rPr/>
        <w:t>necessitates</w:t>
      </w:r>
      <w:r>
        <w:rPr>
          <w:spacing w:val="1"/>
        </w:rPr>
        <w:t> </w:t>
      </w:r>
      <w:r>
        <w:rPr/>
        <w:t>systematic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strengthening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agents.</w:t>
      </w:r>
    </w:p>
    <w:p>
      <w:pPr>
        <w:pStyle w:val="BodyText"/>
        <w:ind w:right="108" w:firstLine="0"/>
      </w:pPr>
      <w:r>
        <w:rPr/>
        <w:t>Furthermore, the study showed that antibiotics from the Reserve group were not used, although</w:t>
      </w:r>
      <w:r>
        <w:rPr>
          <w:spacing w:val="1"/>
        </w:rPr>
        <w:t> </w:t>
      </w:r>
      <w:r>
        <w:rPr/>
        <w:t>their availability and rational use are among the key WHO requirements. These findings indicate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need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introduction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pharmacy</w:t>
      </w:r>
      <w:r>
        <w:rPr>
          <w:spacing w:val="-6"/>
        </w:rPr>
        <w:t> </w:t>
      </w:r>
      <w:r>
        <w:rPr/>
        <w:t>service,</w:t>
      </w:r>
      <w:r>
        <w:rPr>
          <w:spacing w:val="-5"/>
        </w:rPr>
        <w:t> </w:t>
      </w:r>
      <w:r>
        <w:rPr/>
        <w:t>whose</w:t>
      </w:r>
      <w:r>
        <w:rPr>
          <w:spacing w:val="-8"/>
        </w:rPr>
        <w:t> </w:t>
      </w:r>
      <w:r>
        <w:rPr/>
        <w:t>tasks</w:t>
      </w:r>
      <w:r>
        <w:rPr>
          <w:spacing w:val="-6"/>
        </w:rPr>
        <w:t> </w:t>
      </w:r>
      <w:r>
        <w:rPr/>
        <w:t>include</w:t>
      </w:r>
      <w:r>
        <w:rPr>
          <w:spacing w:val="-58"/>
        </w:rPr>
        <w:t> </w:t>
      </w:r>
      <w:r>
        <w:rPr/>
        <w:t>assessing the appropriateness of prescribing and using medicinal products, including antibiotics,</w:t>
      </w:r>
      <w:r>
        <w:rPr>
          <w:spacing w:val="1"/>
        </w:rPr>
        <w:t> </w:t>
      </w:r>
      <w:r>
        <w:rPr/>
        <w:t>monitoring adverse reactions, and providing counselling to patients and healthcare professionals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safe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/>
        <w:t>effective</w:t>
      </w:r>
      <w:r>
        <w:rPr>
          <w:spacing w:val="-13"/>
        </w:rPr>
        <w:t> </w:t>
      </w:r>
      <w:r>
        <w:rPr/>
        <w:t>use</w:t>
      </w:r>
      <w:r>
        <w:rPr>
          <w:spacing w:val="-14"/>
        </w:rPr>
        <w:t> </w:t>
      </w:r>
      <w:r>
        <w:rPr/>
        <w:t>of</w:t>
      </w:r>
      <w:r>
        <w:rPr>
          <w:spacing w:val="-16"/>
        </w:rPr>
        <w:t> </w:t>
      </w:r>
      <w:r>
        <w:rPr/>
        <w:t>medicines.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implementation</w:t>
      </w:r>
      <w:r>
        <w:rPr>
          <w:spacing w:val="-14"/>
        </w:rPr>
        <w:t> </w:t>
      </w:r>
      <w:r>
        <w:rPr/>
        <w:t>of</w:t>
      </w:r>
      <w:r>
        <w:rPr>
          <w:spacing w:val="-16"/>
        </w:rPr>
        <w:t> </w:t>
      </w:r>
      <w:r>
        <w:rPr/>
        <w:t>such</w:t>
      </w:r>
      <w:r>
        <w:rPr>
          <w:spacing w:val="-13"/>
        </w:rPr>
        <w:t> </w:t>
      </w:r>
      <w:r>
        <w:rPr/>
        <w:t>measures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help</w:t>
      </w:r>
      <w:r>
        <w:rPr>
          <w:spacing w:val="-14"/>
        </w:rPr>
        <w:t> </w:t>
      </w:r>
      <w:r>
        <w:rPr/>
        <w:t>improve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quality of medical care</w:t>
      </w:r>
      <w:r>
        <w:rPr>
          <w:spacing w:val="-1"/>
        </w:rPr>
        <w:t> </w:t>
      </w:r>
      <w:r>
        <w:rPr/>
        <w:t>and reduce</w:t>
      </w:r>
      <w:r>
        <w:rPr>
          <w:spacing w:val="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costs.</w:t>
      </w:r>
    </w:p>
    <w:p>
      <w:pPr>
        <w:pStyle w:val="BodyText"/>
        <w:ind w:right="109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physician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serious</w:t>
      </w:r>
      <w:r>
        <w:rPr>
          <w:spacing w:val="1"/>
        </w:rPr>
        <w:t> </w:t>
      </w:r>
      <w:r>
        <w:rPr/>
        <w:t>shortcomings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prescription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drug</w:t>
      </w:r>
      <w:r>
        <w:rPr>
          <w:spacing w:val="-11"/>
        </w:rPr>
        <w:t> </w:t>
      </w:r>
      <w:r>
        <w:rPr/>
        <w:t>therapy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CKD.</w:t>
      </w:r>
      <w:r>
        <w:rPr>
          <w:spacing w:val="-11"/>
        </w:rPr>
        <w:t> </w:t>
      </w:r>
      <w:r>
        <w:rPr/>
        <w:t>Thus,</w:t>
      </w:r>
      <w:r>
        <w:rPr>
          <w:spacing w:val="-10"/>
        </w:rPr>
        <w:t> </w:t>
      </w:r>
      <w:r>
        <w:rPr/>
        <w:t>45%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respondents</w:t>
      </w:r>
      <w:r>
        <w:rPr>
          <w:spacing w:val="-58"/>
        </w:rPr>
        <w:t> </w:t>
      </w:r>
      <w:r>
        <w:rPr/>
        <w:t>do not take the glomerular filtration rate (GFR) into account, and only 36.7% recognize the need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dose</w:t>
      </w:r>
      <w:r>
        <w:rPr>
          <w:spacing w:val="-1"/>
        </w:rPr>
        <w:t> </w:t>
      </w:r>
      <w:r>
        <w:rPr/>
        <w:t>adjustment.</w:t>
      </w:r>
      <w:r>
        <w:rPr>
          <w:spacing w:val="-1"/>
        </w:rPr>
        <w:t> </w:t>
      </w:r>
      <w:r>
        <w:rPr/>
        <w:t>This</w:t>
      </w:r>
      <w:r>
        <w:rPr>
          <w:spacing w:val="2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an insufficient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of safety</w:t>
      </w:r>
      <w:r>
        <w:rPr>
          <w:spacing w:val="-1"/>
        </w:rPr>
        <w:t> </w:t>
      </w:r>
      <w:r>
        <w:rPr/>
        <w:t>in pharmacotherapy.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13" w:firstLine="0"/>
      </w:pPr>
      <w:r>
        <w:rPr/>
        <w:t>Moreover, only 32% of physicians acknowledge the need to adjust doses in the presence of liver</w:t>
      </w:r>
      <w:r>
        <w:rPr>
          <w:spacing w:val="1"/>
        </w:rPr>
        <w:t> </w:t>
      </w:r>
      <w:r>
        <w:rPr/>
        <w:t>disease,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8%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knowledge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all</w:t>
      </w:r>
      <w:r>
        <w:rPr>
          <w:spacing w:val="-13"/>
        </w:rPr>
        <w:t> </w:t>
      </w:r>
      <w:r>
        <w:rPr/>
        <w:t>regarding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safety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medicinal</w:t>
      </w:r>
      <w:r>
        <w:rPr>
          <w:spacing w:val="-9"/>
        </w:rPr>
        <w:t> </w:t>
      </w:r>
      <w:r>
        <w:rPr/>
        <w:t>products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CKD.</w:t>
      </w:r>
      <w:r>
        <w:rPr>
          <w:spacing w:val="-11"/>
        </w:rPr>
        <w:t> </w:t>
      </w:r>
      <w:r>
        <w:rPr/>
        <w:t>Such</w:t>
      </w:r>
      <w:r>
        <w:rPr>
          <w:spacing w:val="-58"/>
        </w:rPr>
        <w:t> </w:t>
      </w:r>
      <w:r>
        <w:rPr/>
        <w:t>trends</w:t>
      </w:r>
      <w:r>
        <w:rPr>
          <w:spacing w:val="-4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risk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polypharmacy,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frequent</w:t>
      </w:r>
      <w:r>
        <w:rPr>
          <w:spacing w:val="-3"/>
        </w:rPr>
        <w:t> </w:t>
      </w:r>
      <w:r>
        <w:rPr/>
        <w:t>adverse reactions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complications,</w:t>
      </w:r>
      <w:r>
        <w:rPr>
          <w:spacing w:val="-4"/>
        </w:rPr>
        <w:t> </w:t>
      </w:r>
      <w:r>
        <w:rPr/>
        <w:t>and</w:t>
      </w:r>
      <w:r>
        <w:rPr>
          <w:spacing w:val="-58"/>
        </w:rPr>
        <w:t> </w:t>
      </w:r>
      <w:r>
        <w:rPr/>
        <w:t>ultimately</w:t>
      </w:r>
      <w:r>
        <w:rPr>
          <w:spacing w:val="-1"/>
        </w:rPr>
        <w:t> </w:t>
      </w:r>
      <w:r>
        <w:rPr/>
        <w:t>lead to higher inpatient costs.</w:t>
      </w:r>
    </w:p>
    <w:p>
      <w:pPr>
        <w:pStyle w:val="BodyText"/>
        <w:spacing w:before="1"/>
        <w:ind w:right="107"/>
      </w:pPr>
      <w:r>
        <w:rPr/>
        <w:t>The results of the study clearly demonstrated the relevance of the problem of drug safety</w:t>
      </w:r>
      <w:r>
        <w:rPr>
          <w:spacing w:val="1"/>
        </w:rPr>
        <w:t> </w:t>
      </w:r>
      <w:r>
        <w:rPr/>
        <w:t>in</w:t>
      </w:r>
      <w:r>
        <w:rPr>
          <w:spacing w:val="-14"/>
        </w:rPr>
        <w:t> </w:t>
      </w:r>
      <w:r>
        <w:rPr/>
        <w:t>patients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CKD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glomerular</w:t>
      </w:r>
      <w:r>
        <w:rPr>
          <w:spacing w:val="-15"/>
        </w:rPr>
        <w:t> </w:t>
      </w:r>
      <w:r>
        <w:rPr/>
        <w:t>diseases</w:t>
      </w:r>
      <w:r>
        <w:rPr>
          <w:spacing w:val="-13"/>
        </w:rPr>
        <w:t> </w:t>
      </w:r>
      <w:r>
        <w:rPr/>
        <w:t>(GD).</w:t>
      </w:r>
      <w:r>
        <w:rPr>
          <w:spacing w:val="-14"/>
        </w:rPr>
        <w:t> </w:t>
      </w:r>
      <w:r>
        <w:rPr/>
        <w:t>Epidemiological</w:t>
      </w:r>
      <w:r>
        <w:rPr>
          <w:spacing w:val="-14"/>
        </w:rPr>
        <w:t> </w:t>
      </w:r>
      <w:r>
        <w:rPr/>
        <w:t>data</w:t>
      </w:r>
      <w:r>
        <w:rPr>
          <w:spacing w:val="-11"/>
        </w:rPr>
        <w:t> </w:t>
      </w:r>
      <w:r>
        <w:rPr/>
        <w:t>confirm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steady</w:t>
      </w:r>
      <w:r>
        <w:rPr>
          <w:spacing w:val="-11"/>
        </w:rPr>
        <w:t> </w:t>
      </w:r>
      <w:r>
        <w:rPr/>
        <w:t>annual</w:t>
      </w:r>
      <w:r>
        <w:rPr>
          <w:spacing w:val="-58"/>
        </w:rPr>
        <w:t> </w:t>
      </w:r>
      <w:r>
        <w:rPr/>
        <w:t>increase in the prevalence and mortality associated with these pathologies, while the analysis of</w:t>
      </w:r>
      <w:r>
        <w:rPr>
          <w:spacing w:val="1"/>
        </w:rPr>
        <w:t> </w:t>
      </w:r>
      <w:r>
        <w:rPr/>
        <w:t>pharmacotherapy revealed a high frequency of polypharmacy and drug–drug interactions. Under</w:t>
      </w:r>
      <w:r>
        <w:rPr>
          <w:spacing w:val="1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widespread</w:t>
      </w:r>
      <w:r>
        <w:rPr>
          <w:spacing w:val="-2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nephrotoxic</w:t>
      </w:r>
      <w:r>
        <w:rPr>
          <w:spacing w:val="-2"/>
        </w:rPr>
        <w:t> </w:t>
      </w:r>
      <w:r>
        <w:rPr/>
        <w:t>agents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potentially</w:t>
      </w:r>
      <w:r>
        <w:rPr>
          <w:spacing w:val="-3"/>
        </w:rPr>
        <w:t> </w:t>
      </w:r>
      <w:r>
        <w:rPr/>
        <w:t>hazardous</w:t>
      </w:r>
      <w:r>
        <w:rPr>
          <w:spacing w:val="-4"/>
        </w:rPr>
        <w:t> </w:t>
      </w:r>
      <w:r>
        <w:rPr/>
        <w:t>drug</w:t>
      </w:r>
      <w:r>
        <w:rPr>
          <w:spacing w:val="-5"/>
        </w:rPr>
        <w:t> </w:t>
      </w:r>
      <w:r>
        <w:rPr/>
        <w:t>combinations,</w:t>
      </w:r>
      <w:r>
        <w:rPr>
          <w:spacing w:val="-58"/>
        </w:rPr>
        <w:t> </w:t>
      </w:r>
      <w:r>
        <w:rPr/>
        <w:t>the risk of further deterioration in kidney function, an increase in the number of complications,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frequent hospitalizations rises</w:t>
      </w:r>
      <w:r>
        <w:rPr>
          <w:spacing w:val="-1"/>
        </w:rPr>
        <w:t> </w:t>
      </w:r>
      <w:r>
        <w:rPr/>
        <w:t>significantly.</w:t>
      </w:r>
    </w:p>
    <w:p>
      <w:pPr>
        <w:pStyle w:val="BodyText"/>
        <w:ind w:right="109"/>
      </w:pPr>
      <w:r>
        <w:rPr/>
        <w:t>In this context, strengthening the pharmacovigilance system in the treatment of patients</w:t>
      </w:r>
      <w:r>
        <w:rPr>
          <w:spacing w:val="1"/>
        </w:rPr>
        <w:t> </w:t>
      </w:r>
      <w:r>
        <w:rPr/>
        <w:t>with CKD is a key mechanism for ensuring the safety and effectiveness of drug therapy. In this</w:t>
      </w:r>
      <w:r>
        <w:rPr>
          <w:spacing w:val="1"/>
        </w:rPr>
        <w:t> </w:t>
      </w:r>
      <w:r>
        <w:rPr/>
        <w:t>area, it is necessary to carry out systematic analysis of drug prescriptions, risk factor assessment</w:t>
      </w:r>
      <w:r>
        <w:rPr>
          <w:spacing w:val="1"/>
        </w:rPr>
        <w:t> </w:t>
      </w:r>
      <w:r>
        <w:rPr/>
        <w:t>with the involvement of clinical pharmacists, and to promote a culture of reporting adverse</w:t>
      </w:r>
      <w:r>
        <w:rPr>
          <w:spacing w:val="1"/>
        </w:rPr>
        <w:t> </w:t>
      </w:r>
      <w:r>
        <w:rPr/>
        <w:t>reactions.</w:t>
      </w:r>
    </w:p>
    <w:p>
      <w:pPr>
        <w:pStyle w:val="BodyText"/>
        <w:spacing w:before="1"/>
        <w:ind w:right="108" w:firstLine="0"/>
      </w:pPr>
      <w:r>
        <w:rPr/>
        <w:t>Integrating pharmacovigilance with the electronic health system and introducing digital tools for</w:t>
      </w:r>
      <w:r>
        <w:rPr>
          <w:spacing w:val="1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decision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create</w:t>
      </w:r>
      <w:r>
        <w:rPr>
          <w:spacing w:val="-5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early</w:t>
      </w:r>
      <w:r>
        <w:rPr>
          <w:spacing w:val="-5"/>
        </w:rPr>
        <w:t> </w:t>
      </w:r>
      <w:r>
        <w:rPr/>
        <w:t>identification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medication-related</w:t>
      </w:r>
      <w:r>
        <w:rPr>
          <w:spacing w:val="-2"/>
        </w:rPr>
        <w:t> </w:t>
      </w:r>
      <w:r>
        <w:rPr/>
        <w:t>risks.</w:t>
      </w:r>
      <w:r>
        <w:rPr>
          <w:spacing w:val="-58"/>
        </w:rPr>
        <w:t> </w:t>
      </w:r>
      <w:r>
        <w:rPr/>
        <w:t>Thus, the results obtained in this work provide compelling evidence for the need to develop and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pharmacovigilance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safe</w:t>
      </w:r>
      <w:r>
        <w:rPr>
          <w:spacing w:val="1"/>
        </w:rPr>
        <w:t> </w:t>
      </w:r>
      <w:r>
        <w:rPr/>
        <w:t>pharmacotherapy in patients with CKD in Kazakhstan. The data presented on the effectiveness</w:t>
      </w:r>
      <w:r>
        <w:rPr>
          <w:spacing w:val="1"/>
        </w:rPr>
        <w:t> </w:t>
      </w:r>
      <w:r>
        <w:rPr/>
        <w:t>and safety of pharmacotherapy in CKD are of high scientific and clinical significance and may</w:t>
      </w:r>
      <w:r>
        <w:rPr>
          <w:spacing w:val="1"/>
        </w:rPr>
        <w:t> </w:t>
      </w:r>
      <w:r>
        <w:rPr/>
        <w:t>serve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an</w:t>
      </w:r>
      <w:r>
        <w:rPr>
          <w:spacing w:val="-1"/>
        </w:rPr>
        <w:t> </w:t>
      </w:r>
      <w:r>
        <w:rPr/>
        <w:t>important basis for</w:t>
      </w:r>
      <w:r>
        <w:rPr>
          <w:spacing w:val="-2"/>
        </w:rPr>
        <w:t> </w:t>
      </w:r>
      <w:r>
        <w:rPr/>
        <w:t>the further improvement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nephrology care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country.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Heading1"/>
        <w:spacing w:before="73"/>
        <w:ind w:left="102"/>
        <w:jc w:val="left"/>
      </w:pPr>
      <w:r>
        <w:rPr/>
        <w:t>Conclusions</w:t>
      </w:r>
    </w:p>
    <w:p>
      <w:pPr>
        <w:pStyle w:val="ListParagraph"/>
        <w:numPr>
          <w:ilvl w:val="1"/>
          <w:numId w:val="5"/>
        </w:numPr>
        <w:tabs>
          <w:tab w:pos="1096" w:val="left" w:leader="none"/>
        </w:tabs>
        <w:spacing w:line="240" w:lineRule="auto" w:before="0" w:after="0"/>
        <w:ind w:left="1095" w:right="0" w:hanging="286"/>
        <w:jc w:val="left"/>
        <w:rPr>
          <w:b/>
          <w:sz w:val="24"/>
        </w:rPr>
      </w:pPr>
      <w:r>
        <w:rPr>
          <w:b/>
          <w:sz w:val="24"/>
        </w:rPr>
        <w:t>Epidemiological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indicators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CKD,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including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glomerular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diseases</w:t>
      </w:r>
    </w:p>
    <w:p>
      <w:pPr>
        <w:pStyle w:val="BodyText"/>
        <w:spacing w:before="1"/>
        <w:ind w:right="106" w:firstLine="0"/>
      </w:pPr>
      <w:r>
        <w:rPr/>
        <w:t>In the Republic of Kazakhstan, the prevalence of chronic kidney disease increased from 10,346</w:t>
      </w:r>
      <w:r>
        <w:rPr>
          <w:spacing w:val="1"/>
        </w:rPr>
        <w:t> </w:t>
      </w:r>
      <w:r>
        <w:rPr/>
        <w:t>per million population in 2014 to 38,287 in 2020, rising fourfold, while its incidence decreased</w:t>
      </w:r>
      <w:r>
        <w:rPr>
          <w:spacing w:val="1"/>
        </w:rPr>
        <w:t> </w:t>
      </w:r>
      <w:r>
        <w:rPr/>
        <w:t>from 6,365 to 4,040 per million population, a 1.5-fold reduction. The all-cause mortality rate</w:t>
      </w:r>
      <w:r>
        <w:rPr>
          <w:spacing w:val="1"/>
        </w:rPr>
        <w:t> </w:t>
      </w:r>
      <w:r>
        <w:rPr/>
        <w:t>increased from 279 to 916 per million population, showing a threefold rise. When analyzing the</w:t>
      </w:r>
      <w:r>
        <w:rPr>
          <w:spacing w:val="1"/>
        </w:rPr>
        <w:t> </w:t>
      </w:r>
      <w:r>
        <w:rPr/>
        <w:t>contribution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glomerular</w:t>
      </w:r>
      <w:r>
        <w:rPr>
          <w:spacing w:val="-9"/>
        </w:rPr>
        <w:t> </w:t>
      </w:r>
      <w:r>
        <w:rPr/>
        <w:t>diseases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chronic</w:t>
      </w:r>
      <w:r>
        <w:rPr>
          <w:spacing w:val="-10"/>
        </w:rPr>
        <w:t> </w:t>
      </w:r>
      <w:r>
        <w:rPr/>
        <w:t>kidney</w:t>
      </w:r>
      <w:r>
        <w:rPr>
          <w:spacing w:val="-9"/>
        </w:rPr>
        <w:t> </w:t>
      </w:r>
      <w:r>
        <w:rPr/>
        <w:t>disease</w:t>
      </w:r>
      <w:r>
        <w:rPr>
          <w:spacing w:val="-9"/>
        </w:rPr>
        <w:t> </w:t>
      </w:r>
      <w:r>
        <w:rPr/>
        <w:t>indicators,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observed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from</w:t>
      </w:r>
      <w:r>
        <w:rPr>
          <w:spacing w:val="-57"/>
        </w:rPr>
        <w:t> </w:t>
      </w:r>
      <w:r>
        <w:rPr/>
        <w:t>2014 to 2020 the prevalence of glomerular diseases increased fourfold, while their mortality rose</w:t>
      </w:r>
      <w:r>
        <w:rPr>
          <w:spacing w:val="-57"/>
        </w:rPr>
        <w:t> </w:t>
      </w:r>
      <w:r>
        <w:rPr/>
        <w:t>threefold.</w:t>
      </w:r>
      <w:r>
        <w:rPr>
          <w:spacing w:val="-8"/>
        </w:rPr>
        <w:t> </w:t>
      </w:r>
      <w:r>
        <w:rPr/>
        <w:t>Thus,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4"/>
        </w:rPr>
        <w:t> </w:t>
      </w:r>
      <w:r>
        <w:rPr/>
        <w:t>results</w:t>
      </w:r>
      <w:r>
        <w:rPr>
          <w:spacing w:val="-7"/>
        </w:rPr>
        <w:t> </w:t>
      </w:r>
      <w:r>
        <w:rPr/>
        <w:t>demonstrate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substantial</w:t>
      </w:r>
      <w:r>
        <w:rPr>
          <w:spacing w:val="-7"/>
        </w:rPr>
        <w:t> </w:t>
      </w:r>
      <w:r>
        <w:rPr/>
        <w:t>increase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epidemiological</w:t>
      </w:r>
      <w:r>
        <w:rPr>
          <w:spacing w:val="-7"/>
        </w:rPr>
        <w:t> </w:t>
      </w:r>
      <w:r>
        <w:rPr/>
        <w:t>burden</w:t>
      </w:r>
      <w:r>
        <w:rPr>
          <w:spacing w:val="-58"/>
        </w:rPr>
        <w:t> </w:t>
      </w:r>
      <w:r>
        <w:rPr/>
        <w:t>of</w:t>
      </w:r>
      <w:r>
        <w:rPr>
          <w:spacing w:val="-1"/>
        </w:rPr>
        <w:t> </w:t>
      </w:r>
      <w:r>
        <w:rPr/>
        <w:t>chronic</w:t>
      </w:r>
      <w:r>
        <w:rPr>
          <w:spacing w:val="-2"/>
        </w:rPr>
        <w:t> </w:t>
      </w:r>
      <w:r>
        <w:rPr/>
        <w:t>kidney disease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glomerular diseases</w:t>
      </w:r>
      <w:r>
        <w:rPr>
          <w:spacing w:val="2"/>
        </w:rPr>
        <w:t> </w:t>
      </w:r>
      <w:r>
        <w:rPr/>
        <w:t>in Kazakhstan.</w:t>
      </w:r>
    </w:p>
    <w:p>
      <w:pPr>
        <w:pStyle w:val="ListParagraph"/>
        <w:numPr>
          <w:ilvl w:val="1"/>
          <w:numId w:val="5"/>
        </w:numPr>
        <w:tabs>
          <w:tab w:pos="1096" w:val="left" w:leader="none"/>
        </w:tabs>
        <w:spacing w:line="240" w:lineRule="auto" w:before="0" w:after="0"/>
        <w:ind w:left="102" w:right="105" w:firstLine="707"/>
        <w:jc w:val="both"/>
        <w:rPr>
          <w:sz w:val="24"/>
        </w:rPr>
      </w:pPr>
      <w:r>
        <w:rPr>
          <w:b/>
          <w:sz w:val="24"/>
        </w:rPr>
        <w:t>Dose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rationality,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polypharmacy,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drug–drug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interactions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patients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CKD</w:t>
      </w:r>
      <w:r>
        <w:rPr>
          <w:b/>
          <w:spacing w:val="-57"/>
          <w:sz w:val="24"/>
        </w:rPr>
        <w:t> </w:t>
      </w:r>
      <w:r>
        <w:rPr>
          <w:sz w:val="24"/>
        </w:rPr>
        <w:t>In the safety analysis of medications prescribed to CKD patients, 23.4% were identified as</w:t>
      </w:r>
      <w:r>
        <w:rPr>
          <w:spacing w:val="1"/>
          <w:sz w:val="24"/>
        </w:rPr>
        <w:t> </w:t>
      </w:r>
      <w:r>
        <w:rPr>
          <w:sz w:val="24"/>
        </w:rPr>
        <w:t>nephrotoxic, 53.02% were safe, and for 23.4% of the medications there was no information</w:t>
      </w:r>
      <w:r>
        <w:rPr>
          <w:spacing w:val="1"/>
          <w:sz w:val="24"/>
        </w:rPr>
        <w:t> </w:t>
      </w:r>
      <w:r>
        <w:rPr>
          <w:sz w:val="24"/>
        </w:rPr>
        <w:t>regarding their safety and efficacy. Additionally, six improperly dosed medications (Acyclovir,</w:t>
      </w:r>
      <w:r>
        <w:rPr>
          <w:spacing w:val="1"/>
          <w:sz w:val="24"/>
        </w:rPr>
        <w:t> </w:t>
      </w:r>
      <w:r>
        <w:rPr>
          <w:sz w:val="24"/>
        </w:rPr>
        <w:t>Ketoprofen,</w:t>
      </w:r>
      <w:r>
        <w:rPr>
          <w:spacing w:val="1"/>
          <w:sz w:val="24"/>
        </w:rPr>
        <w:t> </w:t>
      </w:r>
      <w:r>
        <w:rPr>
          <w:sz w:val="24"/>
        </w:rPr>
        <w:t>Nitrofurantoin,</w:t>
      </w:r>
      <w:r>
        <w:rPr>
          <w:spacing w:val="1"/>
          <w:sz w:val="24"/>
        </w:rPr>
        <w:t> </w:t>
      </w:r>
      <w:r>
        <w:rPr>
          <w:sz w:val="24"/>
        </w:rPr>
        <w:t>Simvastatin,</w:t>
      </w:r>
      <w:r>
        <w:rPr>
          <w:spacing w:val="1"/>
          <w:sz w:val="24"/>
        </w:rPr>
        <w:t> </w:t>
      </w:r>
      <w:r>
        <w:rPr>
          <w:sz w:val="24"/>
        </w:rPr>
        <w:t>Cyclophosphamide,</w:t>
      </w:r>
      <w:r>
        <w:rPr>
          <w:spacing w:val="1"/>
          <w:sz w:val="24"/>
        </w:rPr>
        <w:t> </w:t>
      </w:r>
      <w:r>
        <w:rPr>
          <w:sz w:val="24"/>
        </w:rPr>
        <w:t>Enoxaparin</w:t>
      </w:r>
      <w:r>
        <w:rPr>
          <w:spacing w:val="1"/>
          <w:sz w:val="24"/>
        </w:rPr>
        <w:t> </w:t>
      </w:r>
      <w:r>
        <w:rPr>
          <w:sz w:val="24"/>
        </w:rPr>
        <w:t>sodium)</w:t>
      </w:r>
      <w:r>
        <w:rPr>
          <w:spacing w:val="1"/>
          <w:sz w:val="24"/>
        </w:rPr>
        <w:t> </w:t>
      </w:r>
      <w:r>
        <w:rPr>
          <w:sz w:val="24"/>
        </w:rPr>
        <w:t>were</w:t>
      </w:r>
      <w:r>
        <w:rPr>
          <w:spacing w:val="1"/>
          <w:sz w:val="24"/>
        </w:rPr>
        <w:t> </w:t>
      </w:r>
      <w:r>
        <w:rPr>
          <w:sz w:val="24"/>
        </w:rPr>
        <w:t>identified.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average</w:t>
      </w:r>
      <w:r>
        <w:rPr>
          <w:spacing w:val="1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medications</w:t>
      </w:r>
      <w:r>
        <w:rPr>
          <w:spacing w:val="1"/>
          <w:sz w:val="24"/>
        </w:rPr>
        <w:t> </w:t>
      </w:r>
      <w:r>
        <w:rPr>
          <w:sz w:val="24"/>
        </w:rPr>
        <w:t>prescribed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CKD</w:t>
      </w:r>
      <w:r>
        <w:rPr>
          <w:spacing w:val="1"/>
          <w:sz w:val="24"/>
        </w:rPr>
        <w:t> </w:t>
      </w:r>
      <w:r>
        <w:rPr>
          <w:sz w:val="24"/>
        </w:rPr>
        <w:t>patients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9.5.</w:t>
      </w:r>
      <w:r>
        <w:rPr>
          <w:spacing w:val="1"/>
          <w:sz w:val="24"/>
        </w:rPr>
        <w:t> </w:t>
      </w:r>
      <w:r>
        <w:rPr>
          <w:sz w:val="24"/>
        </w:rPr>
        <w:t>Dose</w:t>
      </w:r>
      <w:r>
        <w:rPr>
          <w:spacing w:val="1"/>
          <w:sz w:val="24"/>
        </w:rPr>
        <w:t> </w:t>
      </w:r>
      <w:r>
        <w:rPr>
          <w:sz w:val="24"/>
        </w:rPr>
        <w:t>adjustment according to the CKD stage was not performed for 82.6% of the medications. Low</w:t>
      </w:r>
      <w:r>
        <w:rPr>
          <w:spacing w:val="1"/>
          <w:sz w:val="24"/>
        </w:rPr>
        <w:t> </w:t>
      </w:r>
      <w:r>
        <w:rPr>
          <w:sz w:val="24"/>
        </w:rPr>
        <w:t>polypharmacy was observed in 12.2% of patients, moderate polypharmacy in 48.2%, and severe</w:t>
      </w:r>
      <w:r>
        <w:rPr>
          <w:spacing w:val="1"/>
          <w:sz w:val="24"/>
        </w:rPr>
        <w:t> </w:t>
      </w:r>
      <w:r>
        <w:rPr>
          <w:sz w:val="24"/>
        </w:rPr>
        <w:t>polypharmacy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39.6%,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highest</w:t>
      </w:r>
      <w:r>
        <w:rPr>
          <w:spacing w:val="1"/>
          <w:sz w:val="24"/>
        </w:rPr>
        <w:t> </w:t>
      </w:r>
      <w:r>
        <w:rPr>
          <w:sz w:val="24"/>
        </w:rPr>
        <w:t>proportion</w:t>
      </w:r>
      <w:r>
        <w:rPr>
          <w:spacing w:val="1"/>
          <w:sz w:val="24"/>
        </w:rPr>
        <w:t> </w:t>
      </w:r>
      <w:r>
        <w:rPr>
          <w:sz w:val="24"/>
        </w:rPr>
        <w:t>corresponding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CKD</w:t>
      </w:r>
      <w:r>
        <w:rPr>
          <w:spacing w:val="1"/>
          <w:sz w:val="24"/>
        </w:rPr>
        <w:t> </w:t>
      </w:r>
      <w:r>
        <w:rPr>
          <w:sz w:val="24"/>
        </w:rPr>
        <w:t>stage</w:t>
      </w:r>
      <w:r>
        <w:rPr>
          <w:spacing w:val="1"/>
          <w:sz w:val="24"/>
        </w:rPr>
        <w:t> </w:t>
      </w:r>
      <w:r>
        <w:rPr>
          <w:sz w:val="24"/>
        </w:rPr>
        <w:t>1.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information demonstrates that clinical inconsistencies and medication-related risks are frequently</w:t>
      </w:r>
      <w:r>
        <w:rPr>
          <w:spacing w:val="-57"/>
          <w:sz w:val="24"/>
        </w:rPr>
        <w:t> </w:t>
      </w:r>
      <w:r>
        <w:rPr>
          <w:sz w:val="24"/>
        </w:rPr>
        <w:t>encountered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pharmacotherapy prescribed to</w:t>
      </w:r>
      <w:r>
        <w:rPr>
          <w:spacing w:val="1"/>
          <w:sz w:val="24"/>
        </w:rPr>
        <w:t> </w:t>
      </w:r>
      <w:r>
        <w:rPr>
          <w:sz w:val="24"/>
        </w:rPr>
        <w:t>CKD</w:t>
      </w:r>
      <w:r>
        <w:rPr>
          <w:spacing w:val="-1"/>
          <w:sz w:val="24"/>
        </w:rPr>
        <w:t> </w:t>
      </w:r>
      <w:r>
        <w:rPr>
          <w:sz w:val="24"/>
        </w:rPr>
        <w:t>patients.</w:t>
      </w:r>
    </w:p>
    <w:p>
      <w:pPr>
        <w:pStyle w:val="Heading1"/>
        <w:numPr>
          <w:ilvl w:val="1"/>
          <w:numId w:val="5"/>
        </w:numPr>
        <w:tabs>
          <w:tab w:pos="1096" w:val="left" w:leader="none"/>
        </w:tabs>
        <w:spacing w:line="240" w:lineRule="auto" w:before="1" w:after="0"/>
        <w:ind w:left="102" w:right="110" w:firstLine="707"/>
        <w:jc w:val="both"/>
        <w:rPr>
          <w:b w:val="0"/>
        </w:rPr>
      </w:pPr>
      <w:r>
        <w:rPr/>
        <w:t>Pharmacoeconomic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medications</w:t>
      </w:r>
      <w:r>
        <w:rPr>
          <w:spacing w:val="-7"/>
        </w:rPr>
        <w:t> </w:t>
      </w:r>
      <w:r>
        <w:rPr/>
        <w:t>prescribed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inpatient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outpatient</w:t>
      </w:r>
      <w:r>
        <w:rPr>
          <w:spacing w:val="-57"/>
        </w:rPr>
        <w:t> </w:t>
      </w:r>
      <w:r>
        <w:rPr/>
        <w:t>levels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patients with</w:t>
      </w:r>
      <w:r>
        <w:rPr>
          <w:spacing w:val="3"/>
        </w:rPr>
        <w:t> </w:t>
      </w:r>
      <w:r>
        <w:rPr>
          <w:b w:val="0"/>
        </w:rPr>
        <w:t>CKD</w:t>
      </w:r>
    </w:p>
    <w:p>
      <w:pPr>
        <w:pStyle w:val="BodyText"/>
        <w:ind w:right="104" w:firstLine="0"/>
      </w:pPr>
      <w:r>
        <w:rPr/>
        <w:t>According to the pharmacoeconomic assessment of medications prescribed to CKD patients, the</w:t>
      </w:r>
      <w:r>
        <w:rPr>
          <w:spacing w:val="1"/>
        </w:rPr>
        <w:t> </w:t>
      </w:r>
      <w:r>
        <w:rPr/>
        <w:t>presence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drugs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Kazakh</w:t>
      </w:r>
      <w:r>
        <w:rPr>
          <w:spacing w:val="-1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Formulary</w:t>
      </w:r>
      <w:r>
        <w:rPr>
          <w:spacing w:val="-5"/>
        </w:rPr>
        <w:t> </w:t>
      </w:r>
      <w:r>
        <w:rPr/>
        <w:t>imposed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financial</w:t>
      </w:r>
      <w:r>
        <w:rPr>
          <w:spacing w:val="-58"/>
        </w:rPr>
        <w:t> </w:t>
      </w:r>
      <w:r>
        <w:rPr/>
        <w:t>burden on healthcare institutions, and the use of antibiotics did not comply with the WHO-</w:t>
      </w:r>
      <w:r>
        <w:rPr>
          <w:spacing w:val="1"/>
        </w:rPr>
        <w:t> </w:t>
      </w:r>
      <w:r>
        <w:rPr/>
        <w:t>recommended AWaRe classification. Throughout the study period, total expenditures for Watch-</w:t>
      </w:r>
      <w:r>
        <w:rPr>
          <w:spacing w:val="-57"/>
        </w:rPr>
        <w:t> </w:t>
      </w:r>
      <w:r>
        <w:rPr/>
        <w:t>group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amounted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3,300,190.49</w:t>
      </w:r>
      <w:r>
        <w:rPr>
          <w:spacing w:val="1"/>
        </w:rPr>
        <w:t> </w:t>
      </w:r>
      <w:r>
        <w:rPr/>
        <w:t>tenge,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66%.</w:t>
      </w:r>
      <w:r>
        <w:rPr>
          <w:spacing w:val="1"/>
        </w:rPr>
        <w:t> </w:t>
      </w:r>
      <w:r>
        <w:rPr/>
        <w:t>Expenditures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Access-group</w:t>
      </w:r>
      <w:r>
        <w:rPr>
          <w:spacing w:val="1"/>
        </w:rPr>
        <w:t> </w:t>
      </w:r>
      <w:r>
        <w:rPr/>
        <w:t>antibiotics accounted for only 1,538,907.89 tenge, or 31%. The remaining 3% corresponded to</w:t>
      </w:r>
      <w:r>
        <w:rPr>
          <w:spacing w:val="1"/>
        </w:rPr>
        <w:t> </w:t>
      </w:r>
      <w:r>
        <w:rPr/>
        <w:t>medications not included in the AWaRe classification. These indicators showed that the structure</w:t>
      </w:r>
      <w:r>
        <w:rPr>
          <w:spacing w:val="-57"/>
        </w:rPr>
        <w:t> </w:t>
      </w:r>
      <w:r>
        <w:rPr/>
        <w:t>of antibiotic use in Kazakhstan does not align with WHO standards and highlight the need to</w:t>
      </w:r>
      <w:r>
        <w:rPr>
          <w:spacing w:val="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pharmacoeconomic</w:t>
      </w:r>
      <w:r>
        <w:rPr>
          <w:spacing w:val="-2"/>
        </w:rPr>
        <w:t> </w:t>
      </w:r>
      <w:r>
        <w:rPr/>
        <w:t>policies.</w:t>
      </w:r>
    </w:p>
    <w:sectPr>
      <w:pgSz w:w="11910" w:h="16840"/>
      <w:pgMar w:header="0" w:footer="1022" w:top="1040" w:bottom="122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320007pt;margin-top:779.842102pt;width:12.55pt;height:14.25pt;mso-position-horizontal-relative:page;mso-position-vertical-relative:page;z-index:-15802880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2" w:hanging="1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8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95" w:hanging="2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62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0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24" w:hanging="2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num w:numId="4">
    <w:abstractNumId w:val="3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1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dcterms:created xsi:type="dcterms:W3CDTF">2025-11-25T08:35:04Z</dcterms:created>
  <dcterms:modified xsi:type="dcterms:W3CDTF">2025-11-25T08:35:04Z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</Properties>
</file>